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630" w:rsidRPr="008B2681" w:rsidRDefault="00A35630" w:rsidP="00A35630">
      <w:pPr>
        <w:ind w:left="6480" w:firstLine="720"/>
        <w:jc w:val="center"/>
        <w:rPr>
          <w:rFonts w:ascii="Tahoma" w:hAnsi="Tahoma"/>
          <w:b/>
          <w:sz w:val="22"/>
          <w:u w:val="single"/>
        </w:rPr>
      </w:pPr>
      <w:r>
        <w:rPr>
          <w:rFonts w:ascii="Tahoma" w:hAnsi="Tahoma"/>
          <w:b/>
          <w:sz w:val="22"/>
          <w:u w:val="single"/>
        </w:rPr>
        <w:t>ANNEX – 1</w:t>
      </w:r>
    </w:p>
    <w:p w:rsidR="00A35630" w:rsidRDefault="00A35630" w:rsidP="00A35630">
      <w:pPr>
        <w:rPr>
          <w:rFonts w:ascii="Tahoma" w:hAnsi="Tahoma"/>
          <w:b/>
          <w:sz w:val="22"/>
        </w:rPr>
      </w:pPr>
      <w:r>
        <w:rPr>
          <w:rFonts w:ascii="Tahoma" w:hAnsi="Tahoma"/>
          <w:b/>
          <w:sz w:val="22"/>
        </w:rPr>
        <w:t xml:space="preserve">BID NO. </w:t>
      </w:r>
      <w:r>
        <w:rPr>
          <w:rFonts w:ascii="Tahoma" w:hAnsi="Tahoma"/>
          <w:b/>
          <w:sz w:val="22"/>
        </w:rPr>
        <w:tab/>
        <w:t xml:space="preserve">                    :  DHS/S/WW/</w:t>
      </w:r>
      <w:r w:rsidR="00A65D0A">
        <w:rPr>
          <w:rFonts w:ascii="Tahoma" w:hAnsi="Tahoma"/>
          <w:b/>
          <w:sz w:val="22"/>
        </w:rPr>
        <w:t>22</w:t>
      </w:r>
      <w:r>
        <w:rPr>
          <w:rFonts w:ascii="Tahoma" w:hAnsi="Tahoma"/>
          <w:b/>
          <w:sz w:val="22"/>
        </w:rPr>
        <w:t>/22</w:t>
      </w:r>
    </w:p>
    <w:p w:rsidR="00A35630" w:rsidRDefault="00A35630" w:rsidP="00A35630">
      <w:pPr>
        <w:rPr>
          <w:rFonts w:ascii="Tahoma" w:hAnsi="Tahoma"/>
          <w:b/>
          <w:sz w:val="22"/>
        </w:rPr>
      </w:pPr>
      <w:r>
        <w:rPr>
          <w:rFonts w:ascii="Tahoma" w:hAnsi="Tahoma"/>
          <w:b/>
          <w:sz w:val="22"/>
        </w:rPr>
        <w:t>DATE OF ISSUE</w:t>
      </w:r>
      <w:r>
        <w:rPr>
          <w:rFonts w:ascii="Tahoma" w:hAnsi="Tahoma"/>
          <w:b/>
          <w:sz w:val="22"/>
        </w:rPr>
        <w:tab/>
        <w:t xml:space="preserve">         :  </w:t>
      </w:r>
      <w:r w:rsidR="00A65D0A">
        <w:rPr>
          <w:rFonts w:ascii="Tahoma" w:hAnsi="Tahoma"/>
          <w:b/>
          <w:sz w:val="22"/>
        </w:rPr>
        <w:t>18</w:t>
      </w:r>
      <w:r w:rsidR="00A65D0A" w:rsidRPr="00A65D0A">
        <w:rPr>
          <w:rFonts w:ascii="Tahoma" w:hAnsi="Tahoma"/>
          <w:b/>
          <w:sz w:val="22"/>
          <w:vertAlign w:val="superscript"/>
        </w:rPr>
        <w:t>TH</w:t>
      </w:r>
      <w:r w:rsidR="00A65D0A">
        <w:rPr>
          <w:rFonts w:ascii="Tahoma" w:hAnsi="Tahoma"/>
          <w:b/>
          <w:sz w:val="22"/>
        </w:rPr>
        <w:t xml:space="preserve"> </w:t>
      </w:r>
      <w:r>
        <w:rPr>
          <w:rFonts w:ascii="Tahoma" w:hAnsi="Tahoma"/>
          <w:b/>
          <w:sz w:val="22"/>
        </w:rPr>
        <w:t xml:space="preserve"> MAY 2021</w:t>
      </w:r>
    </w:p>
    <w:p w:rsidR="00A35630" w:rsidRPr="000231A2" w:rsidRDefault="00A35630" w:rsidP="00A35630">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A65D0A">
        <w:rPr>
          <w:rFonts w:ascii="Tahoma" w:hAnsi="Tahoma" w:cs="Tahoma"/>
          <w:b/>
          <w:sz w:val="22"/>
          <w:szCs w:val="22"/>
          <w:u w:val="single"/>
        </w:rPr>
        <w:t>02</w:t>
      </w:r>
      <w:r w:rsidR="00A65D0A" w:rsidRPr="00A65D0A">
        <w:rPr>
          <w:rFonts w:ascii="Tahoma" w:hAnsi="Tahoma" w:cs="Tahoma"/>
          <w:b/>
          <w:sz w:val="22"/>
          <w:szCs w:val="22"/>
          <w:u w:val="single"/>
          <w:vertAlign w:val="superscript"/>
        </w:rPr>
        <w:t>ND</w:t>
      </w:r>
      <w:r w:rsidR="00A65D0A">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A35630" w:rsidRPr="00696654" w:rsidRDefault="00A35630" w:rsidP="00A35630">
      <w:pPr>
        <w:rPr>
          <w:rFonts w:ascii="Tahoma" w:hAnsi="Tahoma"/>
          <w:b/>
          <w:sz w:val="16"/>
          <w:szCs w:val="16"/>
          <w:u w:val="single"/>
        </w:rPr>
      </w:pPr>
    </w:p>
    <w:p w:rsidR="00A35630" w:rsidRPr="00513DB6" w:rsidRDefault="00A35630" w:rsidP="00A35630">
      <w:pPr>
        <w:rPr>
          <w:rFonts w:ascii="Tahoma" w:hAnsi="Tahoma"/>
          <w:b/>
          <w:sz w:val="22"/>
          <w:u w:val="single"/>
        </w:rPr>
      </w:pPr>
      <w:r>
        <w:rPr>
          <w:rFonts w:ascii="Tahoma" w:hAnsi="Tahoma"/>
          <w:b/>
          <w:sz w:val="22"/>
          <w:u w:val="single"/>
        </w:rPr>
        <w:t xml:space="preserve">Special Conditions  for tendering : </w:t>
      </w:r>
    </w:p>
    <w:p w:rsidR="00A35630" w:rsidRPr="00E0253D" w:rsidRDefault="00A35630" w:rsidP="00A35630">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A35630" w:rsidRPr="00E0253D" w:rsidRDefault="00A35630" w:rsidP="00A35630">
      <w:pPr>
        <w:jc w:val="both"/>
        <w:rPr>
          <w:rFonts w:ascii="Tahoma" w:hAnsi="Tahoma"/>
          <w:sz w:val="16"/>
          <w:szCs w:val="16"/>
        </w:rPr>
      </w:pPr>
    </w:p>
    <w:p w:rsidR="00A35630" w:rsidRPr="00F526DC" w:rsidRDefault="00A35630" w:rsidP="00A35630">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A35630" w:rsidRPr="008D520D" w:rsidRDefault="00A35630" w:rsidP="00A35630">
      <w:pPr>
        <w:jc w:val="both"/>
        <w:rPr>
          <w:rFonts w:ascii="Tahoma" w:hAnsi="Tahoma"/>
          <w:sz w:val="16"/>
          <w:szCs w:val="16"/>
        </w:rPr>
      </w:pPr>
    </w:p>
    <w:p w:rsidR="00A35630" w:rsidRDefault="00A35630" w:rsidP="00A35630">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A35630" w:rsidRPr="00E0253D" w:rsidRDefault="00A35630" w:rsidP="00A35630">
      <w:pPr>
        <w:spacing w:line="360" w:lineRule="auto"/>
        <w:jc w:val="both"/>
        <w:rPr>
          <w:rFonts w:ascii="Tahoma" w:hAnsi="Tahoma"/>
        </w:rPr>
      </w:pPr>
      <w:r w:rsidRPr="00E0253D">
        <w:rPr>
          <w:rFonts w:ascii="Tahoma" w:hAnsi="Tahoma"/>
        </w:rPr>
        <w:t xml:space="preserve">     separately against each item in addition to quoted C &amp; F price.</w:t>
      </w:r>
    </w:p>
    <w:p w:rsidR="00A35630" w:rsidRPr="00E0253D" w:rsidRDefault="00A35630" w:rsidP="00A35630">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A35630" w:rsidRPr="009D7BB3" w:rsidRDefault="00A35630" w:rsidP="00A35630">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A35630" w:rsidRPr="00E0253D" w:rsidRDefault="00A35630" w:rsidP="00A35630">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A35630" w:rsidRDefault="00A35630" w:rsidP="00A35630">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A35630" w:rsidRPr="007D19A9" w:rsidRDefault="00A35630" w:rsidP="00A35630">
      <w:pPr>
        <w:overflowPunct/>
        <w:autoSpaceDE/>
        <w:autoSpaceDN/>
        <w:adjustRightInd/>
        <w:jc w:val="both"/>
        <w:textAlignment w:val="auto"/>
        <w:rPr>
          <w:rFonts w:ascii="Tahoma" w:hAnsi="Tahoma" w:cs="Tahoma"/>
          <w:b/>
          <w:sz w:val="10"/>
          <w:szCs w:val="10"/>
        </w:rPr>
      </w:pPr>
    </w:p>
    <w:p w:rsidR="00A35630" w:rsidRPr="00E0253D" w:rsidRDefault="00A35630" w:rsidP="00A35630">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A35630" w:rsidRPr="00E0253D" w:rsidRDefault="00A35630" w:rsidP="00A35630">
      <w:pPr>
        <w:jc w:val="both"/>
        <w:rPr>
          <w:rFonts w:ascii="Tahoma" w:hAnsi="Tahoma"/>
          <w:sz w:val="16"/>
          <w:szCs w:val="16"/>
        </w:rPr>
      </w:pPr>
    </w:p>
    <w:p w:rsidR="00A35630" w:rsidRPr="00E0253D" w:rsidRDefault="00A35630" w:rsidP="00A35630">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A35630" w:rsidRPr="00E0253D" w:rsidRDefault="00A35630" w:rsidP="00A35630">
      <w:pPr>
        <w:jc w:val="both"/>
        <w:rPr>
          <w:rFonts w:ascii="Tahoma" w:hAnsi="Tahoma"/>
          <w:sz w:val="16"/>
          <w:szCs w:val="16"/>
        </w:rPr>
      </w:pPr>
    </w:p>
    <w:p w:rsidR="00A35630" w:rsidRDefault="00A35630" w:rsidP="00A35630">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A35630" w:rsidRPr="00885C2B" w:rsidRDefault="00A35630" w:rsidP="00A35630">
      <w:pPr>
        <w:pStyle w:val="ListParagraph"/>
        <w:rPr>
          <w:rFonts w:ascii="Tahoma" w:hAnsi="Tahoma"/>
          <w:sz w:val="10"/>
          <w:szCs w:val="10"/>
        </w:rPr>
      </w:pPr>
    </w:p>
    <w:p w:rsidR="00A35630" w:rsidRPr="00E0253D" w:rsidRDefault="00A35630" w:rsidP="00A35630">
      <w:pPr>
        <w:numPr>
          <w:ilvl w:val="0"/>
          <w:numId w:val="1"/>
        </w:numPr>
        <w:spacing w:line="360" w:lineRule="auto"/>
        <w:jc w:val="both"/>
        <w:rPr>
          <w:rFonts w:ascii="Tahoma" w:hAnsi="Tahoma"/>
        </w:rPr>
      </w:pPr>
      <w:r>
        <w:rPr>
          <w:rFonts w:ascii="Tahoma" w:hAnsi="Tahoma"/>
        </w:rPr>
        <w:t xml:space="preserve">The offer should be valid up to </w:t>
      </w:r>
      <w:r w:rsidR="00A65D0A">
        <w:rPr>
          <w:rFonts w:ascii="Tahoma" w:hAnsi="Tahoma"/>
        </w:rPr>
        <w:t>28.12.2021</w:t>
      </w:r>
    </w:p>
    <w:p w:rsidR="00A35630" w:rsidRPr="00F92BAB" w:rsidRDefault="00A35630" w:rsidP="00A35630">
      <w:pPr>
        <w:suppressAutoHyphens/>
        <w:rPr>
          <w:b/>
          <w:sz w:val="16"/>
          <w:szCs w:val="16"/>
          <w:lang w:eastAsia="ar-SA"/>
        </w:rPr>
      </w:pPr>
    </w:p>
    <w:p w:rsidR="00A35630" w:rsidRDefault="00A35630" w:rsidP="00A35630">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A35630" w:rsidRDefault="00A35630" w:rsidP="00A35630">
      <w:pPr>
        <w:suppressAutoHyphens/>
        <w:rPr>
          <w:sz w:val="24"/>
          <w:szCs w:val="24"/>
          <w:u w:val="single"/>
          <w:lang w:eastAsia="ar-SA"/>
        </w:rPr>
      </w:pPr>
    </w:p>
    <w:p w:rsidR="00A35630" w:rsidRPr="003E5389" w:rsidRDefault="00A35630" w:rsidP="00A35630">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A35630" w:rsidRPr="00F92BAB" w:rsidRDefault="00A35630" w:rsidP="00A35630">
      <w:pPr>
        <w:suppressAutoHyphens/>
        <w:rPr>
          <w:sz w:val="16"/>
          <w:szCs w:val="16"/>
          <w:u w:val="single"/>
          <w:lang w:eastAsia="ar-SA"/>
        </w:rPr>
      </w:pPr>
    </w:p>
    <w:p w:rsidR="00A35630" w:rsidRPr="003044F6"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A35630" w:rsidRPr="001B4DA1" w:rsidRDefault="00A35630" w:rsidP="00A35630">
      <w:pPr>
        <w:suppressAutoHyphens/>
        <w:jc w:val="both"/>
        <w:rPr>
          <w:sz w:val="16"/>
          <w:szCs w:val="16"/>
          <w:lang w:eastAsia="ar-SA"/>
        </w:rPr>
      </w:pPr>
    </w:p>
    <w:p w:rsidR="00A35630" w:rsidRPr="003044F6" w:rsidRDefault="00A35630" w:rsidP="00A35630">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A65D0A">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A35630" w:rsidRPr="00F92BAB" w:rsidRDefault="00A35630" w:rsidP="00A35630">
      <w:pPr>
        <w:suppressAutoHyphens/>
        <w:ind w:left="90" w:firstLine="60"/>
        <w:jc w:val="both"/>
        <w:rPr>
          <w:sz w:val="16"/>
          <w:szCs w:val="16"/>
          <w:lang w:eastAsia="ar-SA"/>
        </w:rPr>
      </w:pPr>
    </w:p>
    <w:p w:rsidR="00A35630" w:rsidRPr="003044F6" w:rsidRDefault="00A35630" w:rsidP="00A35630">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w:t>
      </w:r>
      <w:r w:rsidR="00A65D0A">
        <w:rPr>
          <w:sz w:val="24"/>
          <w:szCs w:val="24"/>
          <w:lang w:eastAsia="ar-SA"/>
        </w:rPr>
        <w:t>, waiver of registration</w:t>
      </w:r>
      <w:r w:rsidRPr="003044F6">
        <w:rPr>
          <w:sz w:val="24"/>
          <w:szCs w:val="24"/>
          <w:lang w:eastAsia="ar-SA"/>
        </w:rPr>
        <w:t xml:space="preserve"> / manufacture licensing at NMRA, is a pre-requisite for the supply of surgical items. Hence all suppliers shall produce relevant valid registration certificates/licenses, when requested by MSD/SPC. </w:t>
      </w:r>
    </w:p>
    <w:p w:rsidR="00A35630" w:rsidRDefault="00A35630" w:rsidP="00A35630">
      <w:pPr>
        <w:suppressAutoHyphens/>
        <w:ind w:left="90"/>
        <w:jc w:val="both"/>
        <w:rPr>
          <w:sz w:val="16"/>
          <w:szCs w:val="16"/>
          <w:lang w:eastAsia="ar-SA"/>
        </w:rPr>
      </w:pPr>
    </w:p>
    <w:p w:rsidR="00A35630" w:rsidRDefault="00A35630" w:rsidP="00A35630">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A35630" w:rsidRDefault="00A35630" w:rsidP="00A35630">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A35630" w:rsidRPr="00D42F9C" w:rsidRDefault="00A35630" w:rsidP="00A35630">
      <w:pPr>
        <w:pStyle w:val="ListParagraph"/>
        <w:suppressAutoHyphens/>
        <w:ind w:left="90"/>
        <w:jc w:val="both"/>
        <w:rPr>
          <w:sz w:val="16"/>
          <w:szCs w:val="16"/>
          <w:lang w:eastAsia="ar-SA"/>
        </w:rPr>
      </w:pPr>
    </w:p>
    <w:p w:rsidR="00A35630" w:rsidRPr="003044F6" w:rsidRDefault="00A35630" w:rsidP="00A3563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35630" w:rsidRDefault="00A35630" w:rsidP="00A35630">
      <w:pPr>
        <w:suppressAutoHyphens/>
        <w:ind w:left="90"/>
        <w:rPr>
          <w:bCs/>
          <w:sz w:val="16"/>
          <w:szCs w:val="16"/>
          <w:lang w:eastAsia="ar-SA"/>
        </w:rPr>
      </w:pPr>
    </w:p>
    <w:p w:rsidR="00A35630" w:rsidRPr="003044F6" w:rsidRDefault="00A35630" w:rsidP="00A3563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A65D0A">
        <w:rPr>
          <w:bCs/>
          <w:sz w:val="24"/>
          <w:szCs w:val="24"/>
          <w:lang w:eastAsia="ar-SA"/>
        </w:rPr>
        <w:t xml:space="preserve">a part or full </w:t>
      </w:r>
      <w:r w:rsidRPr="003044F6">
        <w:rPr>
          <w:bCs/>
          <w:sz w:val="24"/>
          <w:szCs w:val="24"/>
          <w:lang w:eastAsia="ar-SA"/>
        </w:rPr>
        <w:t xml:space="preserve">consignment, with deviations from certain tender conditions (eg: with regard to labeling/packaging </w:t>
      </w:r>
      <w:r w:rsidR="00A65D0A">
        <w:rPr>
          <w:bCs/>
          <w:sz w:val="24"/>
          <w:szCs w:val="24"/>
          <w:lang w:eastAsia="ar-SA"/>
        </w:rPr>
        <w:t>etc.</w:t>
      </w:r>
      <w:r>
        <w:rPr>
          <w:bCs/>
          <w:sz w:val="24"/>
          <w:szCs w:val="24"/>
          <w:lang w:eastAsia="ar-SA"/>
        </w:rPr>
        <w:t xml:space="preserve">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A35630" w:rsidRPr="001B4DA1" w:rsidRDefault="00A35630" w:rsidP="00A35630">
      <w:pPr>
        <w:suppressAutoHyphens/>
        <w:ind w:left="90"/>
        <w:rPr>
          <w:bCs/>
          <w:sz w:val="16"/>
          <w:szCs w:val="16"/>
          <w:lang w:eastAsia="ar-SA"/>
        </w:rPr>
      </w:pPr>
    </w:p>
    <w:p w:rsidR="00A35630" w:rsidRDefault="00A35630" w:rsidP="00A35630">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A35630" w:rsidRPr="001B4DA1" w:rsidRDefault="00A35630" w:rsidP="00A35630">
      <w:pPr>
        <w:pStyle w:val="ListParagraph"/>
        <w:suppressAutoHyphens/>
        <w:ind w:left="90"/>
        <w:rPr>
          <w:bCs/>
          <w:color w:val="FF0000"/>
          <w:sz w:val="16"/>
          <w:szCs w:val="16"/>
          <w:lang w:eastAsia="ar-SA"/>
        </w:rPr>
      </w:pPr>
    </w:p>
    <w:p w:rsidR="00A35630" w:rsidRPr="005B4BA2" w:rsidRDefault="00A35630" w:rsidP="00A35630">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A35630" w:rsidRPr="00EC4CEC" w:rsidRDefault="00A35630" w:rsidP="00A35630">
      <w:pPr>
        <w:pStyle w:val="ListParagraph"/>
        <w:suppressAutoHyphens/>
        <w:overflowPunct/>
        <w:autoSpaceDE/>
        <w:autoSpaceDN/>
        <w:adjustRightInd/>
        <w:ind w:left="90"/>
        <w:contextualSpacing/>
        <w:textAlignment w:val="auto"/>
        <w:rPr>
          <w:bCs/>
          <w:color w:val="FF0000"/>
          <w:sz w:val="16"/>
          <w:szCs w:val="16"/>
          <w:lang w:eastAsia="ar-SA"/>
        </w:rPr>
      </w:pPr>
    </w:p>
    <w:p w:rsidR="00A35630" w:rsidRDefault="00A35630" w:rsidP="00A35630">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A35630" w:rsidRPr="001B4DA1" w:rsidRDefault="00A35630" w:rsidP="00A35630">
      <w:pPr>
        <w:pStyle w:val="ListParagraph"/>
        <w:suppressAutoHyphens/>
        <w:overflowPunct/>
        <w:autoSpaceDE/>
        <w:autoSpaceDN/>
        <w:adjustRightInd/>
        <w:ind w:left="0"/>
        <w:contextualSpacing/>
        <w:textAlignment w:val="auto"/>
        <w:rPr>
          <w:bCs/>
          <w:strike/>
          <w:sz w:val="16"/>
          <w:szCs w:val="16"/>
          <w:lang w:eastAsia="ar-SA"/>
        </w:rPr>
      </w:pPr>
    </w:p>
    <w:p w:rsidR="00A35630" w:rsidRDefault="00A35630" w:rsidP="00A35630">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A35630" w:rsidRDefault="00A35630" w:rsidP="00A35630">
      <w:pPr>
        <w:pStyle w:val="ListParagraph"/>
        <w:suppressAutoHyphens/>
        <w:overflowPunct/>
        <w:autoSpaceDE/>
        <w:autoSpaceDN/>
        <w:adjustRightInd/>
        <w:ind w:left="0"/>
        <w:contextualSpacing/>
        <w:textAlignment w:val="auto"/>
        <w:rPr>
          <w:bCs/>
          <w:strike/>
          <w:sz w:val="16"/>
          <w:szCs w:val="16"/>
          <w:lang w:eastAsia="ar-SA"/>
        </w:rPr>
      </w:pPr>
    </w:p>
    <w:p w:rsidR="00A35630" w:rsidRDefault="00A35630" w:rsidP="00A3563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35630" w:rsidRDefault="00A35630" w:rsidP="00A35630">
      <w:pPr>
        <w:pStyle w:val="ListParagraph"/>
        <w:suppressAutoHyphens/>
        <w:overflowPunct/>
        <w:autoSpaceDE/>
        <w:autoSpaceDN/>
        <w:adjustRightInd/>
        <w:ind w:left="0"/>
        <w:contextualSpacing/>
        <w:textAlignment w:val="auto"/>
        <w:rPr>
          <w:bCs/>
          <w:sz w:val="24"/>
          <w:szCs w:val="24"/>
          <w:lang w:eastAsia="ar-SA"/>
        </w:rPr>
      </w:pPr>
    </w:p>
    <w:p w:rsidR="00A35630" w:rsidRDefault="00A35630" w:rsidP="00A35630">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A35630" w:rsidRPr="001E7BB7" w:rsidRDefault="00A35630" w:rsidP="00A3563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A35630" w:rsidRPr="001E7BB7" w:rsidRDefault="00A35630" w:rsidP="00A35630">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A35630" w:rsidRDefault="00A35630" w:rsidP="00A35630">
      <w:pPr>
        <w:pStyle w:val="ListParagraph"/>
        <w:suppressAutoHyphens/>
        <w:ind w:left="0"/>
        <w:jc w:val="both"/>
        <w:rPr>
          <w:rFonts w:eastAsia="Calibri"/>
          <w:bCs/>
          <w:iCs/>
          <w:sz w:val="24"/>
          <w:szCs w:val="24"/>
        </w:rPr>
      </w:pPr>
    </w:p>
    <w:p w:rsidR="00A35630" w:rsidRDefault="00A35630" w:rsidP="00A35630">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A65D0A">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A35630" w:rsidRDefault="00A35630" w:rsidP="00A35630">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35630" w:rsidRPr="00056991" w:rsidRDefault="00A35630" w:rsidP="00A35630">
      <w:pPr>
        <w:pStyle w:val="ListParagraph"/>
        <w:suppressAutoHyphens/>
        <w:ind w:left="0"/>
        <w:jc w:val="both"/>
        <w:rPr>
          <w:rFonts w:eastAsia="Calibri"/>
          <w:bCs/>
          <w:iCs/>
          <w:sz w:val="24"/>
          <w:szCs w:val="24"/>
        </w:rPr>
      </w:pPr>
    </w:p>
    <w:p w:rsidR="00A35630" w:rsidRDefault="00A35630" w:rsidP="00A35630">
      <w:pPr>
        <w:suppressAutoHyphens/>
        <w:jc w:val="both"/>
        <w:rPr>
          <w:rFonts w:eastAsia="Calibri"/>
          <w:b/>
          <w:bCs/>
          <w:iCs/>
          <w:color w:val="17365D"/>
          <w:sz w:val="24"/>
          <w:szCs w:val="24"/>
          <w:u w:val="single"/>
        </w:rPr>
      </w:pPr>
    </w:p>
    <w:p w:rsidR="00A35630" w:rsidRDefault="00A35630" w:rsidP="00A35630">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A35630" w:rsidRPr="00676E06" w:rsidRDefault="00A35630" w:rsidP="00A35630">
      <w:pPr>
        <w:suppressAutoHyphens/>
        <w:jc w:val="both"/>
        <w:rPr>
          <w:rFonts w:eastAsia="Calibri"/>
          <w:b/>
          <w:bCs/>
          <w:iCs/>
          <w:color w:val="17365D"/>
          <w:sz w:val="16"/>
          <w:szCs w:val="16"/>
          <w:u w:val="single"/>
        </w:rPr>
      </w:pPr>
    </w:p>
    <w:p w:rsidR="00A35630" w:rsidRPr="00E2274C" w:rsidRDefault="00A35630" w:rsidP="00A35630">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A35630" w:rsidRPr="00871DE5" w:rsidRDefault="00A35630" w:rsidP="00A35630">
      <w:pPr>
        <w:pStyle w:val="ListParagraph"/>
        <w:suppressAutoHyphens/>
        <w:overflowPunct/>
        <w:autoSpaceDE/>
        <w:autoSpaceDN/>
        <w:adjustRightInd/>
        <w:ind w:left="0"/>
        <w:contextualSpacing/>
        <w:jc w:val="both"/>
        <w:textAlignment w:val="auto"/>
        <w:rPr>
          <w:sz w:val="16"/>
          <w:szCs w:val="16"/>
          <w:lang w:eastAsia="ar-SA"/>
        </w:rPr>
      </w:pPr>
    </w:p>
    <w:p w:rsidR="00A35630"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35630" w:rsidRPr="00676E06" w:rsidRDefault="00A35630" w:rsidP="00A35630">
      <w:pPr>
        <w:rPr>
          <w:sz w:val="16"/>
          <w:szCs w:val="16"/>
          <w:lang w:eastAsia="ar-SA"/>
        </w:rPr>
      </w:pPr>
    </w:p>
    <w:p w:rsidR="00A35630" w:rsidRDefault="00A35630" w:rsidP="00A35630">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A35630" w:rsidRPr="00676E06" w:rsidRDefault="00A35630" w:rsidP="00A35630">
      <w:pPr>
        <w:pStyle w:val="ListParagraph"/>
        <w:rPr>
          <w:sz w:val="16"/>
          <w:szCs w:val="16"/>
          <w:lang w:eastAsia="ar-SA"/>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A35630" w:rsidRPr="000C6749" w:rsidRDefault="00A35630" w:rsidP="00A35630">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A35630" w:rsidRPr="000C6749" w:rsidRDefault="00A35630" w:rsidP="00A35630">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A35630" w:rsidRDefault="00A35630" w:rsidP="00A35630">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A35630" w:rsidRDefault="00A35630" w:rsidP="00A35630">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A35630" w:rsidRPr="000C6749" w:rsidRDefault="00A35630" w:rsidP="00A3563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A35630" w:rsidRPr="00676E06" w:rsidRDefault="00A35630" w:rsidP="00A35630">
      <w:pPr>
        <w:suppressAutoHyphens/>
        <w:jc w:val="both"/>
        <w:rPr>
          <w:sz w:val="16"/>
          <w:szCs w:val="16"/>
          <w:lang w:eastAsia="ar-SA"/>
        </w:rPr>
      </w:pPr>
    </w:p>
    <w:p w:rsidR="00A35630" w:rsidRPr="000C6749" w:rsidRDefault="00A35630" w:rsidP="00A35630">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A35630" w:rsidRPr="00871DE5" w:rsidRDefault="00A35630" w:rsidP="00A35630">
      <w:pPr>
        <w:suppressAutoHyphens/>
        <w:jc w:val="both"/>
        <w:rPr>
          <w:sz w:val="16"/>
          <w:szCs w:val="16"/>
          <w:lang w:eastAsia="ar-SA"/>
        </w:rPr>
      </w:pPr>
    </w:p>
    <w:p w:rsidR="00A35630" w:rsidRDefault="00A35630" w:rsidP="00A3563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A35630" w:rsidRDefault="00A35630" w:rsidP="00A35630">
      <w:pPr>
        <w:suppressAutoHyphens/>
        <w:jc w:val="both"/>
        <w:rPr>
          <w:sz w:val="16"/>
          <w:szCs w:val="16"/>
          <w:lang w:eastAsia="ar-SA"/>
        </w:rPr>
      </w:pPr>
    </w:p>
    <w:p w:rsidR="00A35630" w:rsidRDefault="00A35630" w:rsidP="00A35630">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35630" w:rsidRPr="00895C68" w:rsidRDefault="00A35630" w:rsidP="00A35630">
      <w:pPr>
        <w:suppressAutoHyphens/>
        <w:jc w:val="both"/>
        <w:rPr>
          <w:sz w:val="24"/>
          <w:szCs w:val="24"/>
          <w:lang w:eastAsia="ar-SA"/>
        </w:rPr>
      </w:pPr>
    </w:p>
    <w:p w:rsidR="00A35630" w:rsidRPr="00D42F9C" w:rsidRDefault="00A35630" w:rsidP="00A35630">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A35630" w:rsidRPr="00676E06" w:rsidRDefault="00A35630" w:rsidP="00A35630">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A35630" w:rsidRPr="00C069D3" w:rsidRDefault="00A35630" w:rsidP="00A35630">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A35630" w:rsidRPr="00C069D3" w:rsidRDefault="00A35630" w:rsidP="00A35630">
      <w:pPr>
        <w:pStyle w:val="ListParagraph"/>
        <w:rPr>
          <w:sz w:val="16"/>
          <w:szCs w:val="16"/>
          <w:u w:val="single"/>
          <w:lang w:eastAsia="ar-SA"/>
        </w:rPr>
      </w:pPr>
    </w:p>
    <w:p w:rsidR="00A35630" w:rsidRPr="00EB3919" w:rsidRDefault="00A35630" w:rsidP="00A35630">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35630" w:rsidRDefault="00A35630" w:rsidP="00A35630">
      <w:pPr>
        <w:pStyle w:val="ListParagraph"/>
        <w:suppressAutoHyphens/>
        <w:overflowPunct/>
        <w:autoSpaceDE/>
        <w:autoSpaceDN/>
        <w:adjustRightInd/>
        <w:ind w:left="0"/>
        <w:contextualSpacing/>
        <w:jc w:val="both"/>
        <w:textAlignment w:val="auto"/>
        <w:rPr>
          <w:sz w:val="16"/>
          <w:szCs w:val="16"/>
          <w:lang w:eastAsia="ar-SA"/>
        </w:rPr>
      </w:pPr>
    </w:p>
    <w:p w:rsidR="00856AE6" w:rsidRDefault="00A35630" w:rsidP="00A3563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856AE6">
        <w:rPr>
          <w:sz w:val="24"/>
          <w:szCs w:val="24"/>
          <w:lang w:eastAsia="ar-SA"/>
        </w:rPr>
        <w:t xml:space="preserve">of all pharmaceuticals </w:t>
      </w:r>
      <w:r w:rsidRPr="000D6B34">
        <w:rPr>
          <w:sz w:val="24"/>
          <w:szCs w:val="24"/>
          <w:lang w:eastAsia="ar-SA"/>
        </w:rPr>
        <w:t xml:space="preserve">(not applicable for blister/strip packs), </w:t>
      </w:r>
    </w:p>
    <w:p w:rsidR="00A35630" w:rsidRPr="000D6B34" w:rsidRDefault="00A35630" w:rsidP="00856AE6">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“DHS” mark shall be ;</w:t>
      </w:r>
    </w:p>
    <w:p w:rsidR="00A35630" w:rsidRPr="000D6B34" w:rsidRDefault="00A35630" w:rsidP="00A35630">
      <w:pPr>
        <w:suppressAutoHyphens/>
        <w:jc w:val="both"/>
        <w:rPr>
          <w:sz w:val="24"/>
          <w:szCs w:val="24"/>
          <w:lang w:eastAsia="ar-SA"/>
        </w:rPr>
      </w:pPr>
      <w:r w:rsidRPr="000D6B34">
        <w:rPr>
          <w:sz w:val="24"/>
          <w:szCs w:val="24"/>
          <w:lang w:eastAsia="ar-SA"/>
        </w:rPr>
        <w:t>(a). embossed or printed in case of tablets</w:t>
      </w:r>
    </w:p>
    <w:p w:rsidR="00A35630" w:rsidRPr="000D6B34" w:rsidRDefault="00A35630" w:rsidP="00A35630">
      <w:pPr>
        <w:suppressAutoHyphens/>
        <w:jc w:val="both"/>
        <w:rPr>
          <w:sz w:val="24"/>
          <w:szCs w:val="24"/>
          <w:lang w:eastAsia="ar-SA"/>
        </w:rPr>
      </w:pPr>
      <w:r w:rsidRPr="000D6B34">
        <w:rPr>
          <w:sz w:val="24"/>
          <w:szCs w:val="24"/>
          <w:lang w:eastAsia="ar-SA"/>
        </w:rPr>
        <w:t>(b). printed in case of capsules</w:t>
      </w:r>
    </w:p>
    <w:p w:rsidR="00A35630" w:rsidRDefault="00A35630" w:rsidP="00A35630">
      <w:pPr>
        <w:suppressAutoHyphens/>
        <w:jc w:val="both"/>
        <w:rPr>
          <w:sz w:val="24"/>
          <w:szCs w:val="24"/>
          <w:lang w:eastAsia="ar-SA"/>
        </w:rPr>
      </w:pPr>
    </w:p>
    <w:p w:rsidR="00A35630" w:rsidRDefault="00A35630" w:rsidP="00A35630">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A35630" w:rsidRPr="00E27B7C" w:rsidRDefault="00A35630" w:rsidP="00A35630">
      <w:pPr>
        <w:pStyle w:val="ListParagraph"/>
        <w:rPr>
          <w:sz w:val="16"/>
          <w:szCs w:val="16"/>
          <w:lang w:eastAsia="ar-SA"/>
        </w:rPr>
      </w:pPr>
    </w:p>
    <w:p w:rsidR="00A35630" w:rsidRPr="00091905" w:rsidRDefault="00A35630" w:rsidP="00A35630">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A35630" w:rsidRPr="000C6749" w:rsidRDefault="00A35630" w:rsidP="00A35630">
      <w:pPr>
        <w:suppressAutoHyphens/>
        <w:overflowPunct/>
        <w:autoSpaceDE/>
        <w:autoSpaceDN/>
        <w:adjustRightInd/>
        <w:jc w:val="both"/>
        <w:textAlignment w:val="auto"/>
        <w:rPr>
          <w:rFonts w:ascii="Calibri" w:eastAsia="Calibri" w:hAnsi="Calibri"/>
          <w:color w:val="FF0000"/>
          <w:sz w:val="16"/>
          <w:szCs w:val="16"/>
          <w:u w:val="single"/>
        </w:rPr>
      </w:pPr>
    </w:p>
    <w:p w:rsidR="00A35630" w:rsidRPr="000C6749" w:rsidRDefault="00A35630" w:rsidP="00A35630">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A35630" w:rsidRPr="000C6749" w:rsidRDefault="00A35630" w:rsidP="00A35630">
      <w:pPr>
        <w:suppressAutoHyphens/>
        <w:ind w:hanging="360"/>
        <w:jc w:val="both"/>
        <w:rPr>
          <w:sz w:val="18"/>
          <w:szCs w:val="18"/>
          <w:lang w:eastAsia="ar-SA"/>
        </w:rPr>
      </w:pPr>
    </w:p>
    <w:p w:rsidR="00A35630" w:rsidRDefault="00A35630" w:rsidP="00A3563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35630" w:rsidRPr="00E27B7C" w:rsidRDefault="00A35630" w:rsidP="00A35630">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A35630" w:rsidRPr="00850195" w:rsidRDefault="00A35630" w:rsidP="00A35630">
      <w:pPr>
        <w:pStyle w:val="ListParagraph"/>
        <w:suppressAutoHyphens/>
        <w:overflowPunct/>
        <w:autoSpaceDE/>
        <w:autoSpaceDN/>
        <w:adjustRightInd/>
        <w:ind w:left="0"/>
        <w:contextualSpacing/>
        <w:jc w:val="both"/>
        <w:textAlignment w:val="auto"/>
        <w:rPr>
          <w:sz w:val="16"/>
          <w:szCs w:val="16"/>
          <w:lang w:eastAsia="ar-SA"/>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35630" w:rsidRPr="00D42F9C" w:rsidRDefault="00A35630" w:rsidP="00A35630">
      <w:pPr>
        <w:suppressAutoHyphens/>
        <w:jc w:val="both"/>
        <w:rPr>
          <w:sz w:val="16"/>
          <w:szCs w:val="16"/>
          <w:lang w:eastAsia="ar-SA"/>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A35630" w:rsidRPr="000C6749" w:rsidRDefault="00A35630" w:rsidP="00A35630">
      <w:pPr>
        <w:suppressAutoHyphens/>
        <w:jc w:val="both"/>
        <w:rPr>
          <w:sz w:val="24"/>
          <w:szCs w:val="24"/>
          <w:lang w:eastAsia="ar-SA"/>
        </w:rPr>
      </w:pPr>
      <w:r w:rsidRPr="000C6749">
        <w:rPr>
          <w:sz w:val="24"/>
          <w:szCs w:val="24"/>
          <w:lang w:eastAsia="ar-SA"/>
        </w:rPr>
        <w:t>Format shall be according to Code 128 or 2D standards.</w:t>
      </w:r>
    </w:p>
    <w:p w:rsidR="00A35630" w:rsidRDefault="00A35630" w:rsidP="00A35630">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A35630" w:rsidRDefault="00A35630" w:rsidP="00A35630">
      <w:pPr>
        <w:pStyle w:val="ListParagraph"/>
        <w:suppressAutoHyphens/>
        <w:ind w:left="0"/>
        <w:jc w:val="both"/>
        <w:rPr>
          <w:sz w:val="16"/>
          <w:szCs w:val="16"/>
          <w:lang w:eastAsia="ar-SA"/>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35630" w:rsidRPr="00850195" w:rsidRDefault="00A35630" w:rsidP="00A35630">
      <w:pPr>
        <w:pStyle w:val="ListParagraph"/>
        <w:ind w:left="0"/>
        <w:jc w:val="both"/>
        <w:rPr>
          <w:rFonts w:eastAsia="Calibri"/>
          <w:sz w:val="16"/>
          <w:szCs w:val="16"/>
        </w:rPr>
      </w:pPr>
    </w:p>
    <w:p w:rsidR="00A35630" w:rsidRPr="000C6749" w:rsidRDefault="00A35630" w:rsidP="00A35630">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A35630" w:rsidRPr="00850195" w:rsidRDefault="00A35630" w:rsidP="00A35630">
      <w:pPr>
        <w:contextualSpacing/>
        <w:jc w:val="both"/>
        <w:rPr>
          <w:rFonts w:eastAsia="Calibri"/>
          <w:sz w:val="16"/>
          <w:szCs w:val="16"/>
        </w:rPr>
      </w:pPr>
    </w:p>
    <w:p w:rsidR="00A35630" w:rsidRPr="000C6749" w:rsidRDefault="00A35630" w:rsidP="00A35630">
      <w:pPr>
        <w:contextualSpacing/>
        <w:jc w:val="both"/>
        <w:rPr>
          <w:rFonts w:eastAsia="Calibri"/>
          <w:b/>
          <w:sz w:val="24"/>
          <w:szCs w:val="24"/>
          <w:u w:val="single"/>
        </w:rPr>
      </w:pPr>
      <w:r w:rsidRPr="000C6749">
        <w:rPr>
          <w:rFonts w:eastAsia="Calibri"/>
          <w:b/>
          <w:sz w:val="24"/>
          <w:szCs w:val="24"/>
          <w:u w:val="single"/>
        </w:rPr>
        <w:t>Storage Conditions &amp; Temperature</w:t>
      </w:r>
    </w:p>
    <w:p w:rsidR="00A35630" w:rsidRPr="000C6749" w:rsidRDefault="00A35630" w:rsidP="00A35630">
      <w:pPr>
        <w:spacing w:line="256" w:lineRule="auto"/>
        <w:ind w:hanging="360"/>
        <w:contextualSpacing/>
        <w:rPr>
          <w:rFonts w:ascii="Calibri" w:eastAsia="Calibri" w:hAnsi="Calibri"/>
          <w:sz w:val="18"/>
          <w:szCs w:val="18"/>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A35630" w:rsidRDefault="00A35630" w:rsidP="00A35630">
      <w:pPr>
        <w:suppressAutoHyphens/>
        <w:ind w:hanging="360"/>
        <w:jc w:val="both"/>
        <w:rPr>
          <w:rFonts w:ascii="Calibri" w:eastAsia="Calibri" w:hAnsi="Calibri"/>
          <w:b/>
          <w:bCs/>
          <w:iCs/>
          <w:color w:val="FF0000"/>
          <w:sz w:val="16"/>
          <w:szCs w:val="16"/>
        </w:rPr>
      </w:pPr>
    </w:p>
    <w:p w:rsidR="00A35630" w:rsidRDefault="00A35630" w:rsidP="00A35630">
      <w:pPr>
        <w:suppressAutoHyphens/>
        <w:ind w:hanging="360"/>
        <w:jc w:val="both"/>
        <w:rPr>
          <w:rFonts w:ascii="Calibri" w:eastAsia="Calibri" w:hAnsi="Calibri"/>
          <w:b/>
          <w:bCs/>
          <w:iCs/>
          <w:color w:val="FF0000"/>
          <w:sz w:val="16"/>
          <w:szCs w:val="16"/>
        </w:rPr>
      </w:pPr>
    </w:p>
    <w:p w:rsidR="00A35630" w:rsidRDefault="00A35630" w:rsidP="00A35630">
      <w:pPr>
        <w:suppressAutoHyphens/>
        <w:ind w:hanging="360"/>
        <w:jc w:val="both"/>
        <w:rPr>
          <w:rFonts w:ascii="Calibri" w:eastAsia="Calibri" w:hAnsi="Calibri"/>
          <w:b/>
          <w:bCs/>
          <w:iCs/>
          <w:color w:val="FF0000"/>
          <w:sz w:val="16"/>
          <w:szCs w:val="16"/>
        </w:rPr>
      </w:pPr>
    </w:p>
    <w:p w:rsidR="00A35630" w:rsidRDefault="00A35630" w:rsidP="00A35630">
      <w:pPr>
        <w:suppressAutoHyphens/>
        <w:ind w:hanging="360"/>
        <w:jc w:val="both"/>
        <w:rPr>
          <w:rFonts w:ascii="Calibri" w:eastAsia="Calibri" w:hAnsi="Calibri"/>
          <w:b/>
          <w:bCs/>
          <w:iCs/>
          <w:color w:val="FF0000"/>
          <w:sz w:val="16"/>
          <w:szCs w:val="16"/>
        </w:rPr>
      </w:pPr>
    </w:p>
    <w:p w:rsidR="00A35630" w:rsidRDefault="00A35630" w:rsidP="00A35630">
      <w:pPr>
        <w:suppressAutoHyphens/>
        <w:ind w:hanging="360"/>
        <w:jc w:val="both"/>
        <w:rPr>
          <w:rFonts w:ascii="Calibri" w:eastAsia="Calibri" w:hAnsi="Calibri"/>
          <w:b/>
          <w:bCs/>
          <w:iCs/>
          <w:color w:val="FF0000"/>
          <w:sz w:val="16"/>
          <w:szCs w:val="16"/>
        </w:rPr>
      </w:pPr>
    </w:p>
    <w:p w:rsidR="00A35630" w:rsidRPr="000C6749" w:rsidRDefault="00A35630" w:rsidP="00A3563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A35630" w:rsidRPr="000C6749" w:rsidRDefault="00A35630" w:rsidP="00A3563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35630" w:rsidRDefault="00A35630" w:rsidP="00A3563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A35630" w:rsidRDefault="00A35630" w:rsidP="00A3563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35630" w:rsidRPr="000C6749" w:rsidRDefault="00A35630" w:rsidP="00A35630">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A35630" w:rsidRPr="00316756" w:rsidRDefault="00A35630" w:rsidP="00A35630">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35630" w:rsidRPr="00065C5E" w:rsidRDefault="00A35630" w:rsidP="00A35630">
      <w:pPr>
        <w:pStyle w:val="ListParagraph"/>
        <w:rPr>
          <w:sz w:val="16"/>
          <w:szCs w:val="16"/>
          <w:lang w:eastAsia="ar-SA"/>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A35630" w:rsidRPr="00065C5E" w:rsidRDefault="00A35630" w:rsidP="00A35630">
      <w:pPr>
        <w:pStyle w:val="ListParagraph"/>
        <w:tabs>
          <w:tab w:val="left" w:pos="0"/>
          <w:tab w:val="left" w:pos="90"/>
        </w:tabs>
        <w:suppressAutoHyphens/>
        <w:ind w:left="90"/>
        <w:jc w:val="both"/>
        <w:rPr>
          <w:color w:val="C00000"/>
          <w:sz w:val="16"/>
          <w:szCs w:val="16"/>
          <w:lang w:eastAsia="ar-SA"/>
        </w:rPr>
      </w:pPr>
    </w:p>
    <w:p w:rsidR="00A35630" w:rsidRPr="001B4DA1" w:rsidRDefault="00A35630" w:rsidP="00A35630">
      <w:pPr>
        <w:suppressAutoHyphens/>
        <w:jc w:val="both"/>
        <w:rPr>
          <w:b/>
          <w:sz w:val="16"/>
          <w:szCs w:val="16"/>
          <w:u w:val="single"/>
          <w:lang w:eastAsia="ar-SA"/>
        </w:rPr>
      </w:pPr>
      <w:r w:rsidRPr="000C6749">
        <w:rPr>
          <w:b/>
          <w:sz w:val="24"/>
          <w:szCs w:val="24"/>
          <w:u w:val="single"/>
          <w:lang w:eastAsia="ar-SA"/>
        </w:rPr>
        <w:t>Delivery Requirements</w:t>
      </w:r>
    </w:p>
    <w:p w:rsidR="00A35630" w:rsidRPr="00F92BAB" w:rsidRDefault="00A35630" w:rsidP="00A35630">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35630" w:rsidRPr="00C856E8" w:rsidRDefault="00A35630" w:rsidP="00A35630">
      <w:pPr>
        <w:suppressAutoHyphens/>
        <w:jc w:val="both"/>
        <w:rPr>
          <w:sz w:val="10"/>
          <w:szCs w:val="10"/>
          <w:lang w:eastAsia="ar-SA"/>
        </w:rPr>
      </w:pPr>
    </w:p>
    <w:p w:rsidR="00A35630" w:rsidRPr="000C6749" w:rsidRDefault="00A35630" w:rsidP="00A35630">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A35630" w:rsidRPr="008502F9" w:rsidRDefault="00A35630" w:rsidP="00A35630">
      <w:pPr>
        <w:suppressAutoHyphens/>
        <w:jc w:val="both"/>
        <w:rPr>
          <w:sz w:val="16"/>
          <w:szCs w:val="16"/>
          <w:lang w:eastAsia="ar-SA"/>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A35630" w:rsidRDefault="00A35630" w:rsidP="00A35630">
      <w:pPr>
        <w:suppressAutoHyphens/>
        <w:jc w:val="both"/>
        <w:rPr>
          <w:sz w:val="16"/>
          <w:szCs w:val="16"/>
          <w:lang w:eastAsia="ar-SA"/>
        </w:rPr>
      </w:pPr>
    </w:p>
    <w:p w:rsidR="00A35630" w:rsidRPr="008502F9" w:rsidRDefault="00A35630" w:rsidP="00A35630">
      <w:pPr>
        <w:suppressAutoHyphens/>
        <w:jc w:val="both"/>
        <w:rPr>
          <w:sz w:val="16"/>
          <w:szCs w:val="16"/>
          <w:lang w:eastAsia="ar-SA"/>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35630" w:rsidRPr="000C6749" w:rsidRDefault="00A35630" w:rsidP="00A35630">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A35630" w:rsidRDefault="00A35630" w:rsidP="00A35630">
      <w:pPr>
        <w:suppressAutoHyphens/>
        <w:jc w:val="both"/>
        <w:rPr>
          <w:sz w:val="24"/>
          <w:szCs w:val="24"/>
          <w:lang w:eastAsia="ar-SA"/>
        </w:rPr>
      </w:pPr>
    </w:p>
    <w:p w:rsidR="00A35630" w:rsidRPr="000C6749" w:rsidRDefault="00A35630" w:rsidP="00A35630">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A35630" w:rsidRPr="00A81F0D" w:rsidRDefault="00A35630" w:rsidP="00A35630">
      <w:pPr>
        <w:suppressAutoHyphens/>
        <w:jc w:val="both"/>
        <w:rPr>
          <w:sz w:val="16"/>
          <w:szCs w:val="16"/>
          <w:lang w:eastAsia="ar-SA"/>
        </w:rPr>
      </w:pPr>
    </w:p>
    <w:p w:rsidR="00A35630" w:rsidRPr="000C6749" w:rsidRDefault="00A35630" w:rsidP="00A35630">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A35630" w:rsidRDefault="00A35630" w:rsidP="00A35630">
      <w:pPr>
        <w:tabs>
          <w:tab w:val="left" w:pos="180"/>
        </w:tabs>
        <w:suppressAutoHyphens/>
        <w:jc w:val="both"/>
        <w:rPr>
          <w:sz w:val="10"/>
          <w:szCs w:val="10"/>
          <w:lang w:eastAsia="ar-SA"/>
        </w:rPr>
      </w:pPr>
    </w:p>
    <w:p w:rsidR="00A35630" w:rsidRPr="000C6749" w:rsidRDefault="00A35630" w:rsidP="00A35630">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A35630" w:rsidRDefault="00A35630" w:rsidP="00A35630">
      <w:pPr>
        <w:suppressAutoHyphens/>
        <w:jc w:val="both"/>
        <w:rPr>
          <w:sz w:val="16"/>
          <w:szCs w:val="16"/>
          <w:lang w:eastAsia="ar-SA"/>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A35630" w:rsidRDefault="00A35630" w:rsidP="00A35630">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A35630" w:rsidRPr="00EB3919" w:rsidRDefault="00A35630" w:rsidP="00A35630">
      <w:pPr>
        <w:pStyle w:val="ListParagraph"/>
        <w:suppressAutoHyphens/>
        <w:overflowPunct/>
        <w:autoSpaceDE/>
        <w:autoSpaceDN/>
        <w:adjustRightInd/>
        <w:ind w:left="0"/>
        <w:contextualSpacing/>
        <w:jc w:val="both"/>
        <w:textAlignment w:val="auto"/>
        <w:rPr>
          <w:sz w:val="16"/>
          <w:szCs w:val="16"/>
          <w:lang w:eastAsia="ar-SA"/>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A35630" w:rsidRDefault="00A35630" w:rsidP="00A35630">
      <w:pPr>
        <w:suppressAutoHyphens/>
        <w:jc w:val="both"/>
        <w:rPr>
          <w:sz w:val="16"/>
          <w:szCs w:val="16"/>
          <w:lang w:eastAsia="ar-SA"/>
        </w:rPr>
      </w:pPr>
    </w:p>
    <w:p w:rsidR="00A35630" w:rsidRPr="000C6749" w:rsidRDefault="00A35630" w:rsidP="00A35630">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A35630" w:rsidRDefault="00A35630" w:rsidP="00A35630">
      <w:pPr>
        <w:suppressAutoHyphens/>
        <w:jc w:val="both"/>
        <w:rPr>
          <w:b/>
          <w:sz w:val="24"/>
          <w:szCs w:val="24"/>
          <w:u w:val="single"/>
          <w:lang w:eastAsia="ar-SA"/>
        </w:rPr>
      </w:pPr>
    </w:p>
    <w:p w:rsidR="00A35630" w:rsidRDefault="00A35630" w:rsidP="00A35630">
      <w:pPr>
        <w:suppressAutoHyphens/>
        <w:jc w:val="both"/>
        <w:rPr>
          <w:b/>
          <w:sz w:val="24"/>
          <w:szCs w:val="24"/>
          <w:u w:val="single"/>
          <w:lang w:eastAsia="ar-SA"/>
        </w:rPr>
      </w:pPr>
      <w:r w:rsidRPr="000C6749">
        <w:rPr>
          <w:b/>
          <w:sz w:val="24"/>
          <w:szCs w:val="24"/>
          <w:u w:val="single"/>
          <w:lang w:eastAsia="ar-SA"/>
        </w:rPr>
        <w:t>Documents &amp; Information</w:t>
      </w:r>
    </w:p>
    <w:p w:rsidR="00A35630" w:rsidRDefault="00A35630" w:rsidP="00A35630">
      <w:pPr>
        <w:suppressAutoHyphens/>
        <w:jc w:val="both"/>
        <w:rPr>
          <w:b/>
          <w:sz w:val="24"/>
          <w:szCs w:val="24"/>
          <w:u w:val="single"/>
          <w:lang w:eastAsia="ar-SA"/>
        </w:rPr>
      </w:pPr>
    </w:p>
    <w:p w:rsidR="00A35630" w:rsidRPr="000C6749" w:rsidRDefault="00A35630" w:rsidP="00A356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A35630" w:rsidRPr="00E27B7C" w:rsidRDefault="00A35630" w:rsidP="00A35630">
      <w:pPr>
        <w:suppressAutoHyphens/>
        <w:jc w:val="both"/>
        <w:rPr>
          <w:sz w:val="16"/>
          <w:szCs w:val="16"/>
          <w:lang w:eastAsia="ar-SA"/>
        </w:rPr>
      </w:pPr>
    </w:p>
    <w:p w:rsidR="00A35630" w:rsidRPr="00E27B7C" w:rsidRDefault="00A35630" w:rsidP="00A3563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A35630" w:rsidRDefault="00A35630" w:rsidP="00A35630">
      <w:pPr>
        <w:pStyle w:val="ListParagraph"/>
        <w:suppressAutoHyphens/>
        <w:overflowPunct/>
        <w:autoSpaceDE/>
        <w:autoSpaceDN/>
        <w:adjustRightInd/>
        <w:ind w:left="0"/>
        <w:contextualSpacing/>
        <w:jc w:val="both"/>
        <w:textAlignment w:val="auto"/>
        <w:rPr>
          <w:sz w:val="16"/>
          <w:szCs w:val="16"/>
          <w:lang w:eastAsia="ar-SA"/>
        </w:rPr>
      </w:pPr>
    </w:p>
    <w:p w:rsidR="00A35630" w:rsidRDefault="00A35630" w:rsidP="00A35630">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A35630" w:rsidRDefault="00A35630" w:rsidP="00A35630">
      <w:pPr>
        <w:pStyle w:val="ListParagraph"/>
        <w:suppressAutoHyphens/>
        <w:overflowPunct/>
        <w:autoSpaceDE/>
        <w:autoSpaceDN/>
        <w:adjustRightInd/>
        <w:ind w:left="0"/>
        <w:contextualSpacing/>
        <w:jc w:val="both"/>
        <w:textAlignment w:val="auto"/>
        <w:rPr>
          <w:sz w:val="24"/>
          <w:szCs w:val="24"/>
          <w:lang w:eastAsia="ar-SA"/>
        </w:rPr>
      </w:pPr>
    </w:p>
    <w:p w:rsidR="00A35630" w:rsidRDefault="00A35630" w:rsidP="00A35630">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A35630" w:rsidRDefault="00A35630" w:rsidP="00A35630">
      <w:pPr>
        <w:pStyle w:val="ListParagraph"/>
        <w:suppressAutoHyphens/>
        <w:overflowPunct/>
        <w:autoSpaceDE/>
        <w:autoSpaceDN/>
        <w:adjustRightInd/>
        <w:ind w:left="0"/>
        <w:contextualSpacing/>
        <w:jc w:val="both"/>
        <w:textAlignment w:val="auto"/>
        <w:rPr>
          <w:sz w:val="16"/>
          <w:szCs w:val="16"/>
          <w:lang w:eastAsia="ar-SA"/>
        </w:rPr>
      </w:pPr>
    </w:p>
    <w:p w:rsidR="00A35630" w:rsidRDefault="00A35630" w:rsidP="00A35630">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A35630" w:rsidRPr="00811AA9" w:rsidRDefault="00A35630" w:rsidP="00A35630">
      <w:pPr>
        <w:pStyle w:val="ListParagraph"/>
        <w:suppressAutoHyphens/>
        <w:overflowPunct/>
        <w:autoSpaceDE/>
        <w:autoSpaceDN/>
        <w:adjustRightInd/>
        <w:ind w:left="0" w:hanging="284"/>
        <w:contextualSpacing/>
        <w:jc w:val="both"/>
        <w:textAlignment w:val="auto"/>
        <w:rPr>
          <w:sz w:val="16"/>
          <w:szCs w:val="16"/>
          <w:lang w:eastAsia="ar-SA"/>
        </w:rPr>
      </w:pPr>
    </w:p>
    <w:p w:rsidR="00A35630" w:rsidRDefault="00A35630" w:rsidP="00A35630">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A35630" w:rsidRDefault="00A35630" w:rsidP="00A3563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A35630" w:rsidRPr="004B7E80" w:rsidRDefault="00A35630" w:rsidP="00A3563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A35630" w:rsidRDefault="00A35630" w:rsidP="00A35630">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A35630" w:rsidRPr="00811AA9" w:rsidRDefault="00A35630" w:rsidP="00A35630">
      <w:pPr>
        <w:suppressAutoHyphens/>
        <w:jc w:val="both"/>
        <w:rPr>
          <w:b/>
          <w:sz w:val="16"/>
          <w:szCs w:val="16"/>
          <w:u w:val="single"/>
          <w:lang w:eastAsia="ar-SA"/>
        </w:rPr>
      </w:pPr>
    </w:p>
    <w:p w:rsidR="00A35630" w:rsidRDefault="00A35630" w:rsidP="00A35630">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A35630" w:rsidRDefault="00A35630" w:rsidP="00A35630">
      <w:pPr>
        <w:suppressAutoHyphens/>
        <w:jc w:val="both"/>
        <w:rPr>
          <w:b/>
          <w:sz w:val="24"/>
          <w:szCs w:val="24"/>
          <w:u w:val="single"/>
          <w:lang w:eastAsia="ar-SA"/>
        </w:rPr>
      </w:pPr>
    </w:p>
    <w:p w:rsidR="00A35630" w:rsidRDefault="00A35630" w:rsidP="00A35630">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A35630" w:rsidRPr="002444E2" w:rsidRDefault="00A35630" w:rsidP="00A35630">
      <w:pPr>
        <w:suppressAutoHyphens/>
        <w:ind w:hanging="360"/>
        <w:jc w:val="both"/>
        <w:rPr>
          <w:sz w:val="16"/>
          <w:szCs w:val="16"/>
          <w:lang w:eastAsia="ar-SA"/>
        </w:rPr>
      </w:pPr>
    </w:p>
    <w:p w:rsidR="00A35630" w:rsidRPr="002444E2" w:rsidRDefault="00A35630" w:rsidP="00A35630">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A35630" w:rsidRPr="00E27B7C" w:rsidRDefault="00A35630" w:rsidP="00A35630">
      <w:pPr>
        <w:pStyle w:val="ListParagraph"/>
        <w:suppressAutoHyphens/>
        <w:ind w:left="0"/>
        <w:jc w:val="both"/>
        <w:rPr>
          <w:sz w:val="16"/>
          <w:szCs w:val="16"/>
          <w:lang w:eastAsia="ar-SA"/>
        </w:rPr>
      </w:pPr>
    </w:p>
    <w:p w:rsidR="00A35630" w:rsidRDefault="00A35630" w:rsidP="00A35630">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A35630" w:rsidRPr="00D42F9C" w:rsidRDefault="00A35630" w:rsidP="00A35630">
      <w:pPr>
        <w:rPr>
          <w:sz w:val="16"/>
          <w:szCs w:val="16"/>
        </w:rPr>
      </w:pPr>
    </w:p>
    <w:p w:rsidR="00A35630" w:rsidRDefault="00A35630" w:rsidP="00A35630">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A35630" w:rsidRDefault="00A35630" w:rsidP="00A35630">
      <w:pPr>
        <w:rPr>
          <w:rFonts w:ascii="Tahoma" w:hAnsi="Tahoma" w:cs="Tahoma"/>
          <w:b/>
        </w:rPr>
      </w:pPr>
    </w:p>
    <w:p w:rsidR="00A35630" w:rsidRDefault="00A35630" w:rsidP="00A35630">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35630" w:rsidRDefault="00A35630" w:rsidP="00A35630">
      <w:pPr>
        <w:rPr>
          <w:rFonts w:ascii="Tahoma" w:hAnsi="Tahoma" w:cs="Tahoma"/>
        </w:rPr>
      </w:pPr>
    </w:p>
    <w:p w:rsidR="00A35630" w:rsidRPr="00B07F80" w:rsidRDefault="00A35630" w:rsidP="00A35630">
      <w:pPr>
        <w:pStyle w:val="ListParagraph"/>
        <w:numPr>
          <w:ilvl w:val="0"/>
          <w:numId w:val="10"/>
        </w:numPr>
        <w:rPr>
          <w:rFonts w:ascii="Tahoma" w:hAnsi="Tahoma" w:cs="Tahoma"/>
        </w:rPr>
      </w:pPr>
      <w:r>
        <w:rPr>
          <w:rFonts w:ascii="Tahoma" w:hAnsi="Tahoma" w:cs="Tahoma"/>
        </w:rPr>
        <w:t>-</w:t>
      </w:r>
    </w:p>
    <w:p w:rsidR="00A35630" w:rsidRDefault="00A35630" w:rsidP="00A35630">
      <w:pPr>
        <w:rPr>
          <w:rFonts w:ascii="Tahoma" w:hAnsi="Tahoma" w:cs="Tahoma"/>
        </w:rPr>
      </w:pPr>
    </w:p>
    <w:p w:rsidR="00A35630" w:rsidRPr="00B07F80" w:rsidRDefault="00A35630" w:rsidP="00A35630">
      <w:pPr>
        <w:pStyle w:val="ListParagraph"/>
        <w:numPr>
          <w:ilvl w:val="0"/>
          <w:numId w:val="10"/>
        </w:numPr>
        <w:rPr>
          <w:rFonts w:ascii="Tahoma" w:hAnsi="Tahoma" w:cs="Tahoma"/>
        </w:rPr>
      </w:pPr>
      <w:r>
        <w:rPr>
          <w:rFonts w:ascii="Tahoma" w:hAnsi="Tahoma" w:cs="Tahoma"/>
        </w:rPr>
        <w:t>-</w:t>
      </w:r>
    </w:p>
    <w:p w:rsidR="00A35630" w:rsidRDefault="00A35630" w:rsidP="00A35630">
      <w:pPr>
        <w:rPr>
          <w:rFonts w:ascii="Tahoma" w:hAnsi="Tahoma" w:cs="Tahoma"/>
        </w:rPr>
      </w:pPr>
    </w:p>
    <w:p w:rsidR="00A35630" w:rsidRPr="00B07F80" w:rsidRDefault="00A35630" w:rsidP="00A35630">
      <w:pPr>
        <w:pStyle w:val="ListParagraph"/>
        <w:numPr>
          <w:ilvl w:val="0"/>
          <w:numId w:val="10"/>
        </w:numPr>
        <w:rPr>
          <w:rFonts w:ascii="Tahoma" w:hAnsi="Tahoma" w:cs="Tahoma"/>
        </w:rPr>
      </w:pPr>
      <w:r>
        <w:rPr>
          <w:rFonts w:ascii="Tahoma" w:hAnsi="Tahoma" w:cs="Tahoma"/>
        </w:rPr>
        <w:t>-</w:t>
      </w:r>
    </w:p>
    <w:p w:rsidR="00A35630" w:rsidRPr="00325864" w:rsidRDefault="00A35630" w:rsidP="00A35630">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A35630" w:rsidRPr="00EE2BEA" w:rsidRDefault="00A35630" w:rsidP="00A35630">
      <w:pPr>
        <w:pStyle w:val="ListParagraph"/>
        <w:suppressAutoHyphens/>
        <w:ind w:left="0"/>
        <w:jc w:val="both"/>
        <w:rPr>
          <w:sz w:val="24"/>
          <w:szCs w:val="24"/>
          <w:lang w:eastAsia="ar-SA"/>
        </w:rPr>
      </w:pPr>
    </w:p>
    <w:p w:rsidR="00A35630" w:rsidRPr="00670C22" w:rsidRDefault="00A35630" w:rsidP="00A35630">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856AE6">
        <w:rPr>
          <w:rFonts w:ascii="Tahoma" w:hAnsi="Tahoma"/>
          <w:b/>
        </w:rPr>
        <w:t>27</w:t>
      </w:r>
      <w:r>
        <w:rPr>
          <w:rFonts w:ascii="Tahoma" w:hAnsi="Tahoma"/>
          <w:b/>
        </w:rPr>
        <w:t xml:space="preserve">.01.2022 </w:t>
      </w:r>
      <w:r w:rsidRPr="00670C22">
        <w:rPr>
          <w:rFonts w:ascii="Tahoma" w:hAnsi="Tahoma"/>
          <w:b/>
        </w:rPr>
        <w:t>together with the tender</w:t>
      </w:r>
    </w:p>
    <w:p w:rsidR="00A35630" w:rsidRDefault="00A35630" w:rsidP="00A35630"/>
    <w:p w:rsidR="00A35630" w:rsidRDefault="00A35630" w:rsidP="00A35630">
      <w:pPr>
        <w:pStyle w:val="ListParagraph"/>
        <w:ind w:left="0"/>
        <w:jc w:val="both"/>
        <w:rPr>
          <w:rFonts w:ascii="Shruti" w:hAnsi="Shruti" w:cs="Shruti"/>
          <w:b/>
          <w:sz w:val="22"/>
          <w:szCs w:val="22"/>
          <w:u w:val="single"/>
        </w:rPr>
      </w:pPr>
    </w:p>
    <w:p w:rsidR="00A35630" w:rsidRDefault="00A35630" w:rsidP="00A35630">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rPr>
      </w:pPr>
      <w:r w:rsidRPr="008F5DE4">
        <w:rPr>
          <w:rFonts w:ascii="Tahoma" w:hAnsi="Tahoma" w:cs="Tahoma"/>
          <w:b/>
          <w:u w:val="single"/>
        </w:rPr>
        <w:t>Special Conditions</w:t>
      </w:r>
      <w:r>
        <w:rPr>
          <w:rFonts w:ascii="Tahoma" w:hAnsi="Tahoma" w:cs="Tahoma"/>
        </w:rPr>
        <w:t xml:space="preserve">  </w:t>
      </w:r>
    </w:p>
    <w:p w:rsidR="00A35630" w:rsidRDefault="00A35630" w:rsidP="00A35630">
      <w:pPr>
        <w:rPr>
          <w:rFonts w:ascii="Tahoma" w:hAnsi="Tahoma" w:cs="Tahoma"/>
        </w:rPr>
      </w:pPr>
      <w:r>
        <w:rPr>
          <w:rFonts w:ascii="Tahoma" w:hAnsi="Tahoma" w:cs="Tahoma"/>
        </w:rPr>
        <w:t xml:space="preserve">    </w:t>
      </w:r>
    </w:p>
    <w:p w:rsidR="00A35630" w:rsidRPr="00A27F9D" w:rsidRDefault="00A35630" w:rsidP="00A35630">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A35630" w:rsidRDefault="00A35630" w:rsidP="00A35630">
      <w:pPr>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A35630" w:rsidRPr="009E03DC" w:rsidRDefault="00A35630" w:rsidP="00A35630">
      <w:pPr>
        <w:rPr>
          <w:rFonts w:ascii="Tahoma" w:hAnsi="Tahoma" w:cs="Tahoma"/>
          <w:sz w:val="16"/>
          <w:szCs w:val="16"/>
        </w:rPr>
      </w:pPr>
    </w:p>
    <w:p w:rsidR="00A35630" w:rsidRPr="008F5DE4" w:rsidRDefault="00A35630" w:rsidP="00A35630">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A35630" w:rsidRDefault="00A35630" w:rsidP="00A35630">
      <w:pPr>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A35630" w:rsidRDefault="00A35630" w:rsidP="00A35630">
      <w:pPr>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A35630" w:rsidRDefault="00A35630" w:rsidP="00A35630">
      <w:pPr>
        <w:rPr>
          <w:rFonts w:ascii="Tahoma" w:hAnsi="Tahoma" w:cs="Tahoma"/>
        </w:rPr>
      </w:pPr>
      <w:r>
        <w:rPr>
          <w:rFonts w:ascii="Tahoma" w:hAnsi="Tahoma" w:cs="Tahoma"/>
        </w:rPr>
        <w:t xml:space="preserve">      </w:t>
      </w:r>
      <w:r>
        <w:rPr>
          <w:rFonts w:ascii="Tahoma" w:hAnsi="Tahoma" w:cs="Tahoma"/>
        </w:rPr>
        <w:tab/>
        <w:t>agreement.</w:t>
      </w:r>
    </w:p>
    <w:p w:rsidR="00A35630" w:rsidRPr="009E03DC" w:rsidRDefault="00A35630" w:rsidP="00A35630">
      <w:pPr>
        <w:rPr>
          <w:rFonts w:ascii="Tahoma" w:hAnsi="Tahoma" w:cs="Tahoma"/>
          <w:sz w:val="16"/>
          <w:szCs w:val="16"/>
        </w:rPr>
      </w:pPr>
    </w:p>
    <w:p w:rsidR="00A35630" w:rsidRPr="00770F22" w:rsidRDefault="00A35630" w:rsidP="00A35630">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A35630" w:rsidRPr="009E03DC" w:rsidRDefault="00A35630" w:rsidP="00A35630">
      <w:pPr>
        <w:pStyle w:val="NoSpacing"/>
        <w:rPr>
          <w:rFonts w:ascii="Tahoma" w:hAnsi="Tahoma" w:cs="Tahoma"/>
          <w:sz w:val="16"/>
          <w:szCs w:val="16"/>
        </w:rPr>
      </w:pPr>
    </w:p>
    <w:p w:rsidR="00A35630" w:rsidRPr="00770F22" w:rsidRDefault="00A35630" w:rsidP="00A35630">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A35630" w:rsidRPr="009E03DC" w:rsidRDefault="00A35630" w:rsidP="00A35630">
      <w:pPr>
        <w:rPr>
          <w:rFonts w:ascii="Tahoma" w:hAnsi="Tahoma" w:cs="Tahoma"/>
          <w:sz w:val="16"/>
          <w:szCs w:val="16"/>
        </w:rPr>
      </w:pPr>
    </w:p>
    <w:p w:rsidR="00A35630" w:rsidRPr="00770F22" w:rsidRDefault="00A35630" w:rsidP="00A35630">
      <w:pPr>
        <w:pStyle w:val="ListParagraph"/>
        <w:numPr>
          <w:ilvl w:val="0"/>
          <w:numId w:val="6"/>
        </w:numPr>
        <w:rPr>
          <w:rFonts w:ascii="Tahoma" w:hAnsi="Tahoma" w:cs="Tahoma"/>
        </w:rPr>
      </w:pPr>
      <w:r w:rsidRPr="00770F22">
        <w:rPr>
          <w:rFonts w:ascii="Tahoma" w:hAnsi="Tahoma" w:cs="Tahoma"/>
        </w:rPr>
        <w:t>Destination Terminal Handling charges (THC) should be borne by the supplier at the Port of  Loading. Hence when the C&amp;F prices are quoted this should be inclusive of THC.</w:t>
      </w:r>
    </w:p>
    <w:p w:rsidR="00A35630" w:rsidRPr="009E03DC" w:rsidRDefault="00A35630" w:rsidP="00A35630">
      <w:pPr>
        <w:rPr>
          <w:rFonts w:ascii="Tahoma" w:hAnsi="Tahoma" w:cs="Tahoma"/>
          <w:sz w:val="16"/>
          <w:szCs w:val="16"/>
        </w:rPr>
      </w:pPr>
    </w:p>
    <w:p w:rsidR="00A35630" w:rsidRPr="00770F22" w:rsidRDefault="00A35630" w:rsidP="00A35630">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Tenderer him self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A35630" w:rsidRPr="009E03DC" w:rsidRDefault="00A35630" w:rsidP="00A35630">
      <w:pPr>
        <w:spacing w:line="276" w:lineRule="auto"/>
        <w:rPr>
          <w:rFonts w:ascii="Tahoma" w:hAnsi="Tahoma" w:cs="Tahoma"/>
          <w:sz w:val="16"/>
          <w:szCs w:val="16"/>
        </w:rPr>
      </w:pPr>
    </w:p>
    <w:p w:rsidR="00A35630" w:rsidRPr="008F5DE4" w:rsidRDefault="00A35630" w:rsidP="00A35630">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A35630" w:rsidRPr="00296406" w:rsidRDefault="00A35630" w:rsidP="00A35630">
      <w:pPr>
        <w:ind w:left="720"/>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A35630" w:rsidRPr="009E03DC" w:rsidRDefault="00A35630" w:rsidP="00A35630">
      <w:pPr>
        <w:jc w:val="both"/>
        <w:rPr>
          <w:rFonts w:ascii="Tahoma" w:hAnsi="Tahoma"/>
          <w:sz w:val="16"/>
          <w:szCs w:val="16"/>
        </w:rPr>
      </w:pPr>
    </w:p>
    <w:p w:rsidR="00A35630" w:rsidRPr="008F5DE4" w:rsidRDefault="00A35630" w:rsidP="00A35630">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A35630" w:rsidRDefault="00A35630" w:rsidP="00A35630">
      <w:pPr>
        <w:rPr>
          <w:rFonts w:ascii="Tahoma" w:hAnsi="Tahoma" w:cs="Tahoma"/>
          <w:b/>
          <w:sz w:val="22"/>
          <w:szCs w:val="22"/>
        </w:rPr>
      </w:pPr>
    </w:p>
    <w:p w:rsidR="00A35630" w:rsidRDefault="00A35630" w:rsidP="00A35630">
      <w:pPr>
        <w:rPr>
          <w:rFonts w:ascii="Tahoma" w:hAnsi="Tahoma" w:cs="Tahoma"/>
          <w:b/>
        </w:rPr>
      </w:pPr>
    </w:p>
    <w:p w:rsidR="00A35630" w:rsidRPr="00EE2BEA" w:rsidRDefault="00A35630" w:rsidP="00A35630">
      <w:pPr>
        <w:pStyle w:val="ListParagraph"/>
        <w:suppressAutoHyphens/>
        <w:ind w:left="0"/>
        <w:jc w:val="both"/>
        <w:rPr>
          <w:sz w:val="24"/>
          <w:szCs w:val="24"/>
          <w:lang w:eastAsia="ar-SA"/>
        </w:rPr>
      </w:pPr>
    </w:p>
    <w:p w:rsidR="00A35630" w:rsidRDefault="00A35630" w:rsidP="00A35630">
      <w:pPr>
        <w:rPr>
          <w:rFonts w:ascii="Tahoma" w:hAnsi="Tahoma"/>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rPr>
      </w:pPr>
    </w:p>
    <w:p w:rsidR="00A35630" w:rsidRDefault="00A35630" w:rsidP="00A35630">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EF03DA">
        <w:rPr>
          <w:rFonts w:ascii="Tahoma" w:hAnsi="Tahoma"/>
          <w:b/>
          <w:sz w:val="24"/>
          <w:szCs w:val="24"/>
          <w:u w:val="single"/>
        </w:rPr>
        <w:t>22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LOSING ON :</w:t>
      </w:r>
      <w:r>
        <w:rPr>
          <w:rFonts w:ascii="Tahoma" w:hAnsi="Tahoma" w:cs="Tahoma"/>
          <w:b/>
          <w:sz w:val="24"/>
          <w:szCs w:val="24"/>
          <w:u w:val="single"/>
        </w:rPr>
        <w:t xml:space="preserve"> </w:t>
      </w:r>
      <w:r w:rsidR="00EF03DA">
        <w:rPr>
          <w:rFonts w:ascii="Tahoma" w:hAnsi="Tahoma" w:cs="Tahoma"/>
          <w:b/>
          <w:sz w:val="24"/>
          <w:szCs w:val="24"/>
          <w:u w:val="single"/>
        </w:rPr>
        <w:t>02.07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A35630" w:rsidRDefault="00A35630" w:rsidP="00A35630">
      <w:pPr>
        <w:rPr>
          <w:rFonts w:ascii="Tahoma" w:hAnsi="Tahoma"/>
          <w:b/>
          <w:sz w:val="16"/>
          <w:szCs w:val="16"/>
          <w:u w:val="single"/>
        </w:rPr>
      </w:pPr>
    </w:p>
    <w:p w:rsidR="00A35630" w:rsidRDefault="00A35630" w:rsidP="00A35630">
      <w:pPr>
        <w:rPr>
          <w:rFonts w:ascii="Tahoma" w:hAnsi="Tahoma" w:cs="Tahoma"/>
          <w:b/>
          <w:u w:val="single"/>
        </w:rPr>
      </w:pPr>
      <w:r>
        <w:rPr>
          <w:rFonts w:ascii="Tahoma" w:hAnsi="Tahoma" w:cs="Tahoma"/>
          <w:b/>
          <w:u w:val="single"/>
        </w:rPr>
        <w:t>ORDER LIST NUMBER: 2022/SPC/N/R/S/002</w:t>
      </w:r>
      <w:r w:rsidR="00D33A55">
        <w:rPr>
          <w:rFonts w:ascii="Tahoma" w:hAnsi="Tahoma" w:cs="Tahoma"/>
          <w:b/>
          <w:u w:val="single"/>
        </w:rPr>
        <w:t>25</w:t>
      </w:r>
    </w:p>
    <w:p w:rsidR="00A35630" w:rsidRPr="00F73081" w:rsidRDefault="00A35630" w:rsidP="00A35630">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A35630" w:rsidRPr="006A049C" w:rsidTr="00B57528">
        <w:trPr>
          <w:trHeight w:val="300"/>
        </w:trPr>
        <w:tc>
          <w:tcPr>
            <w:tcW w:w="866" w:type="dxa"/>
            <w:shd w:val="clear" w:color="auto" w:fill="auto"/>
            <w:noWrap/>
            <w:hideMark/>
          </w:tcPr>
          <w:p w:rsidR="00A35630" w:rsidRPr="006A049C" w:rsidRDefault="00A35630"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A35630" w:rsidRPr="006A049C" w:rsidRDefault="00A35630"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A35630" w:rsidRPr="006A049C" w:rsidRDefault="00A35630"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A35630" w:rsidRPr="006A049C" w:rsidRDefault="00A35630"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A35630" w:rsidRPr="00732956" w:rsidRDefault="00A35630" w:rsidP="00B57528">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A35630" w:rsidRDefault="00A35630" w:rsidP="00B5752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A35630" w:rsidRPr="006A049C" w:rsidRDefault="00A35630" w:rsidP="00B57528">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A35630" w:rsidRDefault="00A35630" w:rsidP="00B5752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D01D0" w:rsidRPr="006A049C" w:rsidTr="001D01D0">
        <w:trPr>
          <w:trHeight w:val="444"/>
        </w:trPr>
        <w:tc>
          <w:tcPr>
            <w:tcW w:w="866" w:type="dxa"/>
            <w:shd w:val="clear" w:color="auto" w:fill="auto"/>
            <w:noWrap/>
            <w:hideMark/>
          </w:tcPr>
          <w:p w:rsidR="001D01D0" w:rsidRPr="00F80304" w:rsidRDefault="001D01D0" w:rsidP="00B57528">
            <w:pPr>
              <w:rPr>
                <w:rFonts w:ascii="Tahoma" w:hAnsi="Tahoma" w:cs="Tahoma"/>
                <w:color w:val="000000"/>
                <w:sz w:val="21"/>
                <w:szCs w:val="21"/>
              </w:rPr>
            </w:pPr>
            <w:r w:rsidRPr="00F80304">
              <w:rPr>
                <w:rFonts w:ascii="Tahoma" w:hAnsi="Tahoma" w:cs="Tahoma"/>
                <w:color w:val="000000"/>
                <w:sz w:val="21"/>
                <w:szCs w:val="21"/>
              </w:rPr>
              <w:t>1</w:t>
            </w:r>
          </w:p>
        </w:tc>
        <w:tc>
          <w:tcPr>
            <w:tcW w:w="1134" w:type="dxa"/>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13005033</w:t>
            </w:r>
          </w:p>
        </w:tc>
        <w:tc>
          <w:tcPr>
            <w:tcW w:w="4521" w:type="dxa"/>
            <w:shd w:val="clear" w:color="auto" w:fill="auto"/>
            <w:hideMark/>
          </w:tcPr>
          <w:p w:rsidR="001D01D0" w:rsidRDefault="001D01D0" w:rsidP="001D01D0">
            <w:pPr>
              <w:rPr>
                <w:rFonts w:ascii="Tahoma" w:hAnsi="Tahoma" w:cs="Tahoma"/>
                <w:color w:val="000000"/>
                <w:sz w:val="21"/>
                <w:szCs w:val="21"/>
              </w:rPr>
            </w:pPr>
            <w:r w:rsidRPr="001D01D0">
              <w:rPr>
                <w:rFonts w:ascii="Tahoma" w:hAnsi="Tahoma" w:cs="Tahoma"/>
                <w:color w:val="000000"/>
                <w:sz w:val="21"/>
                <w:szCs w:val="21"/>
              </w:rPr>
              <w:t>Intra Ocular Lens, foldable type, Hydrophobic Acrylic, aspheric, polished, single piece lens, Power 24.5D, Optic</w:t>
            </w:r>
            <w:r>
              <w:rPr>
                <w:rFonts w:ascii="Tahoma" w:hAnsi="Tahoma" w:cs="Tahoma"/>
                <w:color w:val="000000"/>
                <w:sz w:val="21"/>
                <w:szCs w:val="21"/>
              </w:rPr>
              <w:t xml:space="preserve"> </w:t>
            </w:r>
            <w:r w:rsidRPr="001D01D0">
              <w:rPr>
                <w:rFonts w:ascii="Tahoma" w:hAnsi="Tahoma" w:cs="Tahoma"/>
                <w:color w:val="000000"/>
                <w:sz w:val="21"/>
                <w:szCs w:val="21"/>
              </w:rPr>
              <w:t>diameter 6.0mm, Overall diameter 12.5mm to 13.5mm, Haptic angulation 0 to 5 degrees, Insertion size 2.2mm, UV blocking</w:t>
            </w:r>
            <w:r>
              <w:rPr>
                <w:rFonts w:ascii="Tahoma" w:hAnsi="Tahoma" w:cs="Tahoma"/>
                <w:color w:val="000000"/>
                <w:sz w:val="21"/>
                <w:szCs w:val="21"/>
              </w:rPr>
              <w:t xml:space="preserve"> </w:t>
            </w:r>
            <w:r w:rsidRPr="001D01D0">
              <w:rPr>
                <w:rFonts w:ascii="Tahoma" w:hAnsi="Tahoma" w:cs="Tahoma"/>
                <w:color w:val="000000"/>
                <w:sz w:val="21"/>
                <w:szCs w:val="21"/>
              </w:rPr>
              <w:t>filtration ,Capsular bag placement,yag laser compatible ,sterile, accompanied with compatible cartridge and injectable</w:t>
            </w:r>
            <w:r>
              <w:rPr>
                <w:rFonts w:ascii="Tahoma" w:hAnsi="Tahoma" w:cs="Tahoma"/>
                <w:color w:val="000000"/>
                <w:sz w:val="21"/>
                <w:szCs w:val="21"/>
              </w:rPr>
              <w:t xml:space="preserve"> </w:t>
            </w:r>
            <w:r w:rsidRPr="001D01D0">
              <w:rPr>
                <w:rFonts w:ascii="Tahoma" w:hAnsi="Tahoma" w:cs="Tahoma"/>
                <w:color w:val="000000"/>
                <w:sz w:val="21"/>
                <w:szCs w:val="21"/>
              </w:rPr>
              <w:t>system which should be provided to the hospitals free of charge.</w:t>
            </w:r>
          </w:p>
          <w:p w:rsidR="001D01D0" w:rsidRPr="001D01D0" w:rsidRDefault="001D01D0" w:rsidP="001D01D0">
            <w:pPr>
              <w:rPr>
                <w:rFonts w:ascii="Tahoma" w:hAnsi="Tahoma" w:cs="Tahoma"/>
                <w:color w:val="000000"/>
                <w:sz w:val="21"/>
                <w:szCs w:val="21"/>
              </w:rPr>
            </w:pPr>
          </w:p>
        </w:tc>
        <w:tc>
          <w:tcPr>
            <w:tcW w:w="1261" w:type="dxa"/>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2,700</w:t>
            </w:r>
          </w:p>
        </w:tc>
        <w:tc>
          <w:tcPr>
            <w:tcW w:w="1716" w:type="dxa"/>
          </w:tcPr>
          <w:p w:rsidR="001D01D0" w:rsidRDefault="001D01D0" w:rsidP="00B57528">
            <w:pPr>
              <w:rPr>
                <w:rFonts w:ascii="Tahoma" w:hAnsi="Tahoma" w:cs="Tahoma"/>
                <w:color w:val="000000"/>
                <w:sz w:val="21"/>
                <w:szCs w:val="21"/>
              </w:rPr>
            </w:pPr>
            <w:r>
              <w:rPr>
                <w:rFonts w:ascii="Tahoma" w:hAnsi="Tahoma" w:cs="Tahoma"/>
                <w:color w:val="000000"/>
                <w:sz w:val="21"/>
                <w:szCs w:val="21"/>
              </w:rPr>
              <w:t>2,700-Jan/2022</w:t>
            </w:r>
          </w:p>
          <w:p w:rsidR="001D01D0" w:rsidRDefault="001D01D0" w:rsidP="00B57528">
            <w:pPr>
              <w:rPr>
                <w:rFonts w:ascii="Tahoma" w:hAnsi="Tahoma" w:cs="Tahoma"/>
                <w:color w:val="000000"/>
                <w:sz w:val="21"/>
                <w:szCs w:val="21"/>
              </w:rPr>
            </w:pPr>
          </w:p>
          <w:p w:rsidR="001D01D0" w:rsidRDefault="001D01D0" w:rsidP="00B57528">
            <w:pPr>
              <w:rPr>
                <w:rFonts w:ascii="Tahoma" w:hAnsi="Tahoma" w:cs="Tahoma"/>
                <w:color w:val="000000"/>
                <w:sz w:val="21"/>
                <w:szCs w:val="21"/>
              </w:rPr>
            </w:pPr>
          </w:p>
          <w:p w:rsidR="001D01D0" w:rsidRPr="0028447B" w:rsidRDefault="001D01D0" w:rsidP="00B57528">
            <w:pPr>
              <w:rPr>
                <w:rFonts w:ascii="Tahoma" w:hAnsi="Tahoma" w:cs="Tahoma"/>
                <w:color w:val="000000"/>
                <w:sz w:val="21"/>
                <w:szCs w:val="21"/>
              </w:rPr>
            </w:pPr>
          </w:p>
        </w:tc>
        <w:tc>
          <w:tcPr>
            <w:tcW w:w="1526" w:type="dxa"/>
          </w:tcPr>
          <w:p w:rsidR="001D01D0" w:rsidRDefault="00EF03DA" w:rsidP="00B57528">
            <w:pPr>
              <w:jc w:val="right"/>
              <w:rPr>
                <w:rFonts w:ascii="Tahoma" w:hAnsi="Tahoma" w:cs="Tahoma"/>
                <w:color w:val="000000"/>
                <w:sz w:val="21"/>
                <w:szCs w:val="21"/>
              </w:rPr>
            </w:pPr>
            <w:r>
              <w:rPr>
                <w:rFonts w:ascii="Tahoma" w:hAnsi="Tahoma" w:cs="Tahoma"/>
                <w:color w:val="000000"/>
                <w:sz w:val="21"/>
                <w:szCs w:val="21"/>
              </w:rPr>
              <w:t>636,012.00</w:t>
            </w:r>
          </w:p>
        </w:tc>
      </w:tr>
      <w:tr w:rsidR="001D01D0" w:rsidTr="001D01D0">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F80304" w:rsidRDefault="001D01D0" w:rsidP="00B57528">
            <w:pPr>
              <w:rPr>
                <w:rFonts w:ascii="Tahoma" w:hAnsi="Tahoma" w:cs="Tahoma"/>
                <w:color w:val="000000"/>
                <w:sz w:val="21"/>
                <w:szCs w:val="21"/>
              </w:rPr>
            </w:pPr>
            <w:r w:rsidRPr="00F80304">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13005034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D01D0" w:rsidRDefault="001D01D0" w:rsidP="001D01D0">
            <w:pPr>
              <w:rPr>
                <w:rFonts w:ascii="Tahoma" w:hAnsi="Tahoma" w:cs="Tahoma"/>
                <w:color w:val="000000"/>
                <w:sz w:val="21"/>
                <w:szCs w:val="21"/>
              </w:rPr>
            </w:pPr>
            <w:r w:rsidRPr="001D01D0">
              <w:rPr>
                <w:rFonts w:ascii="Tahoma" w:hAnsi="Tahoma" w:cs="Tahoma"/>
                <w:color w:val="000000"/>
                <w:sz w:val="21"/>
                <w:szCs w:val="21"/>
              </w:rPr>
              <w:t>Intra Ocular Lens, foldable type, Hydrophobic Acrylic, aspheric, polished, single piece lens, Power 25D, Optic diameter</w:t>
            </w:r>
            <w:r>
              <w:rPr>
                <w:rFonts w:ascii="Tahoma" w:hAnsi="Tahoma" w:cs="Tahoma"/>
                <w:color w:val="000000"/>
                <w:sz w:val="21"/>
                <w:szCs w:val="21"/>
              </w:rPr>
              <w:t xml:space="preserve"> </w:t>
            </w:r>
            <w:r w:rsidRPr="001D01D0">
              <w:rPr>
                <w:rFonts w:ascii="Tahoma" w:hAnsi="Tahoma" w:cs="Tahoma"/>
                <w:color w:val="000000"/>
                <w:sz w:val="21"/>
                <w:szCs w:val="21"/>
              </w:rPr>
              <w:t>6.0mm, Overall diameter 12.5mm to 13.5mm, Haptic angulation 0 to 5 degrees, Insertion size 2.2mm, UV blocking filtration</w:t>
            </w:r>
            <w:r>
              <w:rPr>
                <w:rFonts w:ascii="Tahoma" w:hAnsi="Tahoma" w:cs="Tahoma"/>
                <w:color w:val="000000"/>
                <w:sz w:val="21"/>
                <w:szCs w:val="21"/>
              </w:rPr>
              <w:t xml:space="preserve"> </w:t>
            </w:r>
            <w:r w:rsidRPr="001D01D0">
              <w:rPr>
                <w:rFonts w:ascii="Tahoma" w:hAnsi="Tahoma" w:cs="Tahoma"/>
                <w:color w:val="000000"/>
                <w:sz w:val="21"/>
                <w:szCs w:val="21"/>
              </w:rPr>
              <w:t>,Capsular bag placement,yag laser compatible ,sterile, accompanied with compatible cartridge and injectable system which</w:t>
            </w:r>
            <w:r>
              <w:rPr>
                <w:rFonts w:ascii="Tahoma" w:hAnsi="Tahoma" w:cs="Tahoma"/>
                <w:color w:val="000000"/>
                <w:sz w:val="21"/>
                <w:szCs w:val="21"/>
              </w:rPr>
              <w:t xml:space="preserve"> </w:t>
            </w:r>
            <w:r w:rsidRPr="001D01D0">
              <w:rPr>
                <w:rFonts w:ascii="Tahoma" w:hAnsi="Tahoma" w:cs="Tahoma"/>
                <w:color w:val="000000"/>
                <w:sz w:val="21"/>
                <w:szCs w:val="21"/>
              </w:rPr>
              <w:t>should be provided to the hospitals free of charge.</w:t>
            </w:r>
          </w:p>
          <w:p w:rsidR="001D01D0" w:rsidRPr="001D01D0" w:rsidRDefault="001D01D0" w:rsidP="001D01D0">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2,300</w:t>
            </w:r>
          </w:p>
        </w:tc>
        <w:tc>
          <w:tcPr>
            <w:tcW w:w="1716" w:type="dxa"/>
            <w:tcBorders>
              <w:top w:val="single" w:sz="4" w:space="0" w:color="auto"/>
              <w:left w:val="single" w:sz="4" w:space="0" w:color="auto"/>
              <w:bottom w:val="single" w:sz="4" w:space="0" w:color="auto"/>
              <w:right w:val="single" w:sz="4" w:space="0" w:color="auto"/>
            </w:tcBorders>
          </w:tcPr>
          <w:p w:rsidR="001D01D0" w:rsidRDefault="001D01D0" w:rsidP="00B57528">
            <w:pPr>
              <w:rPr>
                <w:rFonts w:ascii="Tahoma" w:hAnsi="Tahoma" w:cs="Tahoma"/>
                <w:color w:val="000000"/>
                <w:sz w:val="21"/>
                <w:szCs w:val="21"/>
              </w:rPr>
            </w:pPr>
            <w:r>
              <w:rPr>
                <w:rFonts w:ascii="Tahoma" w:hAnsi="Tahoma" w:cs="Tahoma"/>
                <w:color w:val="000000"/>
                <w:sz w:val="21"/>
                <w:szCs w:val="21"/>
              </w:rPr>
              <w:t>2,300-Jan/2022</w:t>
            </w:r>
          </w:p>
          <w:p w:rsidR="001D01D0" w:rsidRDefault="001D01D0" w:rsidP="00B57528">
            <w:pPr>
              <w:rPr>
                <w:rFonts w:ascii="Tahoma" w:hAnsi="Tahoma" w:cs="Tahoma"/>
                <w:color w:val="000000"/>
                <w:sz w:val="21"/>
                <w:szCs w:val="21"/>
              </w:rPr>
            </w:pPr>
          </w:p>
          <w:p w:rsidR="001D01D0" w:rsidRDefault="001D01D0" w:rsidP="00B57528">
            <w:pPr>
              <w:rPr>
                <w:rFonts w:ascii="Tahoma" w:hAnsi="Tahoma" w:cs="Tahoma"/>
                <w:color w:val="000000"/>
                <w:sz w:val="21"/>
                <w:szCs w:val="21"/>
              </w:rPr>
            </w:pPr>
          </w:p>
          <w:p w:rsidR="001D01D0" w:rsidRPr="0028447B" w:rsidRDefault="001D01D0"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D01D0" w:rsidRDefault="00EF03DA" w:rsidP="00B57528">
            <w:pPr>
              <w:jc w:val="right"/>
              <w:rPr>
                <w:rFonts w:ascii="Tahoma" w:hAnsi="Tahoma" w:cs="Tahoma"/>
                <w:color w:val="000000"/>
                <w:sz w:val="21"/>
                <w:szCs w:val="21"/>
              </w:rPr>
            </w:pPr>
            <w:r>
              <w:rPr>
                <w:rFonts w:ascii="Tahoma" w:hAnsi="Tahoma" w:cs="Tahoma"/>
                <w:color w:val="000000"/>
                <w:sz w:val="21"/>
                <w:szCs w:val="21"/>
              </w:rPr>
              <w:t>541,788.00</w:t>
            </w:r>
          </w:p>
        </w:tc>
      </w:tr>
      <w:tr w:rsidR="001D01D0" w:rsidTr="001D01D0">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F80304" w:rsidRDefault="001D01D0" w:rsidP="00B57528">
            <w:pPr>
              <w:rPr>
                <w:rFonts w:ascii="Tahoma" w:hAnsi="Tahoma" w:cs="Tahoma"/>
                <w:color w:val="000000"/>
                <w:sz w:val="21"/>
                <w:szCs w:val="21"/>
              </w:rPr>
            </w:pPr>
            <w:r w:rsidRPr="00F80304">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13005035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D01D0" w:rsidRDefault="001D01D0" w:rsidP="001D01D0">
            <w:pPr>
              <w:rPr>
                <w:rFonts w:ascii="Tahoma" w:hAnsi="Tahoma" w:cs="Tahoma"/>
                <w:color w:val="000000"/>
                <w:sz w:val="21"/>
                <w:szCs w:val="21"/>
              </w:rPr>
            </w:pPr>
            <w:r w:rsidRPr="001D01D0">
              <w:rPr>
                <w:rFonts w:ascii="Tahoma" w:hAnsi="Tahoma" w:cs="Tahoma"/>
                <w:color w:val="000000"/>
                <w:sz w:val="21"/>
                <w:szCs w:val="21"/>
              </w:rPr>
              <w:t>Intra Ocular Lens, foldable type, Hydrophobic Acrylic, aspheric, polished, single piece lens, Power 25.5D, Optic</w:t>
            </w:r>
            <w:r>
              <w:rPr>
                <w:rFonts w:ascii="Tahoma" w:hAnsi="Tahoma" w:cs="Tahoma"/>
                <w:color w:val="000000"/>
                <w:sz w:val="21"/>
                <w:szCs w:val="21"/>
              </w:rPr>
              <w:t xml:space="preserve"> </w:t>
            </w:r>
            <w:r w:rsidRPr="001D01D0">
              <w:rPr>
                <w:rFonts w:ascii="Tahoma" w:hAnsi="Tahoma" w:cs="Tahoma"/>
                <w:color w:val="000000"/>
                <w:sz w:val="21"/>
                <w:szCs w:val="21"/>
              </w:rPr>
              <w:t>diameter 6.0mm, Overall diameter 12.5mm to 13.5mm, Haptic angulation 0 to 5 degrees, Insertion size 2.2mm, UV blocking</w:t>
            </w:r>
            <w:r>
              <w:rPr>
                <w:rFonts w:ascii="Tahoma" w:hAnsi="Tahoma" w:cs="Tahoma"/>
                <w:color w:val="000000"/>
                <w:sz w:val="21"/>
                <w:szCs w:val="21"/>
              </w:rPr>
              <w:t xml:space="preserve"> </w:t>
            </w:r>
            <w:r w:rsidRPr="001D01D0">
              <w:rPr>
                <w:rFonts w:ascii="Tahoma" w:hAnsi="Tahoma" w:cs="Tahoma"/>
                <w:color w:val="000000"/>
                <w:sz w:val="21"/>
                <w:szCs w:val="21"/>
              </w:rPr>
              <w:t>filtration ,Capsular bag placement,yag laser compatible ,sterile, accompanied with compatible cartridge and injectable</w:t>
            </w:r>
            <w:r>
              <w:rPr>
                <w:rFonts w:ascii="Tahoma" w:hAnsi="Tahoma" w:cs="Tahoma"/>
                <w:color w:val="000000"/>
                <w:sz w:val="21"/>
                <w:szCs w:val="21"/>
              </w:rPr>
              <w:t xml:space="preserve"> </w:t>
            </w:r>
            <w:r w:rsidRPr="001D01D0">
              <w:rPr>
                <w:rFonts w:ascii="Tahoma" w:hAnsi="Tahoma" w:cs="Tahoma"/>
                <w:color w:val="000000"/>
                <w:sz w:val="21"/>
                <w:szCs w:val="21"/>
              </w:rPr>
              <w:t>system which should be provided to the hospitals free of charge.</w:t>
            </w:r>
          </w:p>
          <w:p w:rsidR="001D01D0" w:rsidRPr="001D01D0" w:rsidRDefault="001D01D0" w:rsidP="001D01D0">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3</w:t>
            </w:r>
            <w:r>
              <w:rPr>
                <w:rFonts w:ascii="Tahoma" w:hAnsi="Tahoma" w:cs="Tahoma"/>
                <w:color w:val="000000"/>
                <w:sz w:val="21"/>
                <w:szCs w:val="21"/>
              </w:rPr>
              <w:t>,</w:t>
            </w:r>
            <w:r w:rsidRPr="001D01D0">
              <w:rPr>
                <w:rFonts w:ascii="Tahoma" w:hAnsi="Tahoma" w:cs="Tahoma"/>
                <w:color w:val="000000"/>
                <w:sz w:val="21"/>
                <w:szCs w:val="21"/>
              </w:rPr>
              <w:t>500</w:t>
            </w:r>
          </w:p>
        </w:tc>
        <w:tc>
          <w:tcPr>
            <w:tcW w:w="1716" w:type="dxa"/>
            <w:tcBorders>
              <w:top w:val="single" w:sz="4" w:space="0" w:color="auto"/>
              <w:left w:val="single" w:sz="4" w:space="0" w:color="auto"/>
              <w:bottom w:val="single" w:sz="4" w:space="0" w:color="auto"/>
              <w:right w:val="single" w:sz="4" w:space="0" w:color="auto"/>
            </w:tcBorders>
          </w:tcPr>
          <w:p w:rsidR="001D01D0" w:rsidRDefault="001D01D0" w:rsidP="00B57528">
            <w:pPr>
              <w:rPr>
                <w:rFonts w:ascii="Tahoma" w:hAnsi="Tahoma" w:cs="Tahoma"/>
                <w:color w:val="000000"/>
                <w:sz w:val="21"/>
                <w:szCs w:val="21"/>
              </w:rPr>
            </w:pPr>
            <w:r>
              <w:rPr>
                <w:rFonts w:ascii="Tahoma" w:hAnsi="Tahoma" w:cs="Tahoma"/>
                <w:color w:val="000000"/>
                <w:sz w:val="21"/>
                <w:szCs w:val="21"/>
              </w:rPr>
              <w:t>2,000-Jan/2022</w:t>
            </w:r>
          </w:p>
          <w:p w:rsidR="001D01D0" w:rsidRDefault="001D01D0" w:rsidP="00B57528">
            <w:pPr>
              <w:rPr>
                <w:rFonts w:ascii="Tahoma" w:hAnsi="Tahoma" w:cs="Tahoma"/>
                <w:color w:val="000000"/>
                <w:sz w:val="21"/>
                <w:szCs w:val="21"/>
              </w:rPr>
            </w:pPr>
            <w:r>
              <w:rPr>
                <w:rFonts w:ascii="Tahoma" w:hAnsi="Tahoma" w:cs="Tahoma"/>
                <w:color w:val="000000"/>
                <w:sz w:val="21"/>
                <w:szCs w:val="21"/>
              </w:rPr>
              <w:t>1,500-Apr/2022</w:t>
            </w:r>
          </w:p>
          <w:p w:rsidR="001D01D0" w:rsidRDefault="001D01D0" w:rsidP="00B57528">
            <w:pPr>
              <w:rPr>
                <w:rFonts w:ascii="Tahoma" w:hAnsi="Tahoma" w:cs="Tahoma"/>
                <w:color w:val="000000"/>
                <w:sz w:val="21"/>
                <w:szCs w:val="21"/>
              </w:rPr>
            </w:pPr>
          </w:p>
          <w:p w:rsidR="001D01D0" w:rsidRDefault="001D01D0" w:rsidP="00B57528">
            <w:pPr>
              <w:rPr>
                <w:rFonts w:ascii="Tahoma" w:hAnsi="Tahoma" w:cs="Tahoma"/>
                <w:color w:val="000000"/>
                <w:sz w:val="21"/>
                <w:szCs w:val="21"/>
              </w:rPr>
            </w:pPr>
          </w:p>
          <w:p w:rsidR="001D01D0" w:rsidRPr="0028447B" w:rsidRDefault="001D01D0"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D01D0" w:rsidRDefault="00EF03DA" w:rsidP="00B57528">
            <w:pPr>
              <w:jc w:val="right"/>
              <w:rPr>
                <w:rFonts w:ascii="Tahoma" w:hAnsi="Tahoma" w:cs="Tahoma"/>
                <w:color w:val="000000"/>
                <w:sz w:val="21"/>
                <w:szCs w:val="21"/>
              </w:rPr>
            </w:pPr>
            <w:r>
              <w:rPr>
                <w:rFonts w:ascii="Tahoma" w:hAnsi="Tahoma" w:cs="Tahoma"/>
                <w:color w:val="000000"/>
                <w:sz w:val="21"/>
                <w:szCs w:val="21"/>
              </w:rPr>
              <w:t>824,460.00</w:t>
            </w:r>
          </w:p>
        </w:tc>
      </w:tr>
      <w:tr w:rsidR="001D01D0" w:rsidTr="001D01D0">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F80304" w:rsidRDefault="001D01D0" w:rsidP="00B57528">
            <w:pPr>
              <w:rPr>
                <w:rFonts w:ascii="Tahoma" w:hAnsi="Tahoma" w:cs="Tahoma"/>
                <w:color w:val="000000"/>
                <w:sz w:val="21"/>
                <w:szCs w:val="21"/>
              </w:rPr>
            </w:pPr>
            <w:r w:rsidRPr="00F80304">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13005036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D01D0" w:rsidRDefault="001D01D0" w:rsidP="001D01D0">
            <w:pPr>
              <w:rPr>
                <w:rFonts w:ascii="Tahoma" w:hAnsi="Tahoma" w:cs="Tahoma"/>
                <w:color w:val="000000"/>
                <w:sz w:val="21"/>
                <w:szCs w:val="21"/>
              </w:rPr>
            </w:pPr>
            <w:r w:rsidRPr="001D01D0">
              <w:rPr>
                <w:rFonts w:ascii="Tahoma" w:hAnsi="Tahoma" w:cs="Tahoma"/>
                <w:color w:val="000000"/>
                <w:sz w:val="21"/>
                <w:szCs w:val="21"/>
              </w:rPr>
              <w:t>Intra Ocular Lens, foldable type, Hydrophobic Acrylic, aspheric, polished, single piece lens, Power 26D, Optic diameter</w:t>
            </w:r>
            <w:r>
              <w:rPr>
                <w:rFonts w:ascii="Tahoma" w:hAnsi="Tahoma" w:cs="Tahoma"/>
                <w:color w:val="000000"/>
                <w:sz w:val="21"/>
                <w:szCs w:val="21"/>
              </w:rPr>
              <w:t xml:space="preserve"> </w:t>
            </w:r>
            <w:r w:rsidRPr="001D01D0">
              <w:rPr>
                <w:rFonts w:ascii="Tahoma" w:hAnsi="Tahoma" w:cs="Tahoma"/>
                <w:color w:val="000000"/>
                <w:sz w:val="21"/>
                <w:szCs w:val="21"/>
              </w:rPr>
              <w:t>6.0mm, Overall diameter 12.5mm to 13.5mm, Haptic angulation 0 to 5 degrees, Insertion size 2.2mm, UV blocking filtration</w:t>
            </w:r>
            <w:r>
              <w:rPr>
                <w:rFonts w:ascii="Tahoma" w:hAnsi="Tahoma" w:cs="Tahoma"/>
                <w:color w:val="000000"/>
                <w:sz w:val="21"/>
                <w:szCs w:val="21"/>
              </w:rPr>
              <w:t xml:space="preserve"> </w:t>
            </w:r>
            <w:r w:rsidRPr="001D01D0">
              <w:rPr>
                <w:rFonts w:ascii="Tahoma" w:hAnsi="Tahoma" w:cs="Tahoma"/>
                <w:color w:val="000000"/>
                <w:sz w:val="21"/>
                <w:szCs w:val="21"/>
              </w:rPr>
              <w:t>,Capsular bag placement,yag laser compatible ,sterile, accompanied with compatible cartridge and injectable system which</w:t>
            </w:r>
            <w:r>
              <w:rPr>
                <w:rFonts w:ascii="Tahoma" w:hAnsi="Tahoma" w:cs="Tahoma"/>
                <w:color w:val="000000"/>
                <w:sz w:val="21"/>
                <w:szCs w:val="21"/>
              </w:rPr>
              <w:t xml:space="preserve"> </w:t>
            </w:r>
            <w:r w:rsidRPr="001D01D0">
              <w:rPr>
                <w:rFonts w:ascii="Tahoma" w:hAnsi="Tahoma" w:cs="Tahoma"/>
                <w:color w:val="000000"/>
                <w:sz w:val="21"/>
                <w:szCs w:val="21"/>
              </w:rPr>
              <w:t>should be provided to the hospitals free of charge.</w:t>
            </w:r>
          </w:p>
          <w:p w:rsidR="001D01D0" w:rsidRDefault="001D01D0" w:rsidP="001D01D0">
            <w:pPr>
              <w:rPr>
                <w:rFonts w:ascii="Tahoma" w:hAnsi="Tahoma" w:cs="Tahoma"/>
                <w:color w:val="000000"/>
                <w:sz w:val="21"/>
                <w:szCs w:val="21"/>
              </w:rPr>
            </w:pPr>
          </w:p>
          <w:p w:rsidR="001D01D0" w:rsidRDefault="001D01D0" w:rsidP="001D01D0">
            <w:pPr>
              <w:rPr>
                <w:rFonts w:ascii="Tahoma" w:hAnsi="Tahoma" w:cs="Tahoma"/>
                <w:color w:val="000000"/>
                <w:sz w:val="21"/>
                <w:szCs w:val="21"/>
              </w:rPr>
            </w:pPr>
          </w:p>
          <w:p w:rsidR="001D01D0" w:rsidRDefault="001D01D0" w:rsidP="001D01D0">
            <w:pPr>
              <w:rPr>
                <w:rFonts w:ascii="Tahoma" w:hAnsi="Tahoma" w:cs="Tahoma"/>
                <w:color w:val="000000"/>
                <w:sz w:val="21"/>
                <w:szCs w:val="21"/>
              </w:rPr>
            </w:pPr>
          </w:p>
          <w:p w:rsidR="001D01D0" w:rsidRPr="001D01D0" w:rsidRDefault="001D01D0" w:rsidP="001D01D0">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500</w:t>
            </w:r>
          </w:p>
        </w:tc>
        <w:tc>
          <w:tcPr>
            <w:tcW w:w="1716" w:type="dxa"/>
            <w:tcBorders>
              <w:top w:val="single" w:sz="4" w:space="0" w:color="auto"/>
              <w:left w:val="single" w:sz="4" w:space="0" w:color="auto"/>
              <w:bottom w:val="single" w:sz="4" w:space="0" w:color="auto"/>
              <w:right w:val="single" w:sz="4" w:space="0" w:color="auto"/>
            </w:tcBorders>
          </w:tcPr>
          <w:p w:rsidR="001D01D0" w:rsidRDefault="001D01D0" w:rsidP="00B57528">
            <w:pPr>
              <w:rPr>
                <w:rFonts w:ascii="Tahoma" w:hAnsi="Tahoma" w:cs="Tahoma"/>
                <w:color w:val="000000"/>
                <w:sz w:val="21"/>
                <w:szCs w:val="21"/>
              </w:rPr>
            </w:pPr>
            <w:r>
              <w:rPr>
                <w:rFonts w:ascii="Tahoma" w:hAnsi="Tahoma" w:cs="Tahoma"/>
                <w:color w:val="000000"/>
                <w:sz w:val="21"/>
                <w:szCs w:val="21"/>
              </w:rPr>
              <w:t>500-Jan/2022</w:t>
            </w:r>
          </w:p>
          <w:p w:rsidR="001D01D0" w:rsidRDefault="001D01D0" w:rsidP="00B57528">
            <w:pPr>
              <w:rPr>
                <w:rFonts w:ascii="Tahoma" w:hAnsi="Tahoma" w:cs="Tahoma"/>
                <w:color w:val="000000"/>
                <w:sz w:val="21"/>
                <w:szCs w:val="21"/>
              </w:rPr>
            </w:pPr>
          </w:p>
          <w:p w:rsidR="001D01D0" w:rsidRDefault="001D01D0" w:rsidP="00B57528">
            <w:pPr>
              <w:rPr>
                <w:rFonts w:ascii="Tahoma" w:hAnsi="Tahoma" w:cs="Tahoma"/>
                <w:color w:val="000000"/>
                <w:sz w:val="21"/>
                <w:szCs w:val="21"/>
              </w:rPr>
            </w:pPr>
          </w:p>
          <w:p w:rsidR="001D01D0" w:rsidRPr="0028447B" w:rsidRDefault="001D01D0"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D01D0" w:rsidRDefault="00EF03DA" w:rsidP="00B57528">
            <w:pPr>
              <w:jc w:val="right"/>
              <w:rPr>
                <w:rFonts w:ascii="Tahoma" w:hAnsi="Tahoma" w:cs="Tahoma"/>
                <w:color w:val="000000"/>
                <w:sz w:val="21"/>
                <w:szCs w:val="21"/>
              </w:rPr>
            </w:pPr>
            <w:r>
              <w:rPr>
                <w:rFonts w:ascii="Tahoma" w:hAnsi="Tahoma" w:cs="Tahoma"/>
                <w:color w:val="000000"/>
                <w:sz w:val="21"/>
                <w:szCs w:val="21"/>
              </w:rPr>
              <w:t>117,780.00</w:t>
            </w:r>
          </w:p>
        </w:tc>
      </w:tr>
      <w:tr w:rsidR="001D01D0" w:rsidTr="001D01D0">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F80304" w:rsidRDefault="001D01D0" w:rsidP="00B57528">
            <w:pPr>
              <w:rPr>
                <w:rFonts w:ascii="Tahoma" w:hAnsi="Tahoma" w:cs="Tahoma"/>
                <w:color w:val="000000"/>
                <w:sz w:val="21"/>
                <w:szCs w:val="21"/>
              </w:rPr>
            </w:pPr>
            <w:r>
              <w:rPr>
                <w:rFonts w:ascii="Tahoma" w:hAnsi="Tahoma" w:cs="Tahoma"/>
                <w:color w:val="000000"/>
                <w:sz w:val="21"/>
                <w:szCs w:val="21"/>
              </w:rPr>
              <w:lastRenderedPageBreak/>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13005037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D01D0" w:rsidRDefault="001D01D0" w:rsidP="001D01D0">
            <w:pPr>
              <w:rPr>
                <w:rFonts w:ascii="Tahoma" w:hAnsi="Tahoma" w:cs="Tahoma"/>
                <w:color w:val="000000"/>
                <w:sz w:val="21"/>
                <w:szCs w:val="21"/>
              </w:rPr>
            </w:pPr>
            <w:r w:rsidRPr="001D01D0">
              <w:rPr>
                <w:rFonts w:ascii="Tahoma" w:hAnsi="Tahoma" w:cs="Tahoma"/>
                <w:color w:val="000000"/>
                <w:sz w:val="21"/>
                <w:szCs w:val="21"/>
              </w:rPr>
              <w:t>Intra Ocular Lens, foldable type, Hydrophobic Acrylic, aspheric, polished, single piece lens, Power 27D, Optic diameter</w:t>
            </w:r>
            <w:r>
              <w:rPr>
                <w:rFonts w:ascii="Tahoma" w:hAnsi="Tahoma" w:cs="Tahoma"/>
                <w:color w:val="000000"/>
                <w:sz w:val="21"/>
                <w:szCs w:val="21"/>
              </w:rPr>
              <w:t xml:space="preserve"> </w:t>
            </w:r>
            <w:r w:rsidRPr="001D01D0">
              <w:rPr>
                <w:rFonts w:ascii="Tahoma" w:hAnsi="Tahoma" w:cs="Tahoma"/>
                <w:color w:val="000000"/>
                <w:sz w:val="21"/>
                <w:szCs w:val="21"/>
              </w:rPr>
              <w:t>6.0mm, Overall diameter 12.5mm to 13.5mm, Haptic angulation 0 to 5 degrees, Insertion size 2.2mm, UV blocking filtration</w:t>
            </w:r>
            <w:r>
              <w:rPr>
                <w:rFonts w:ascii="Tahoma" w:hAnsi="Tahoma" w:cs="Tahoma"/>
                <w:color w:val="000000"/>
                <w:sz w:val="21"/>
                <w:szCs w:val="21"/>
              </w:rPr>
              <w:t xml:space="preserve"> </w:t>
            </w:r>
            <w:r w:rsidRPr="001D01D0">
              <w:rPr>
                <w:rFonts w:ascii="Tahoma" w:hAnsi="Tahoma" w:cs="Tahoma"/>
                <w:color w:val="000000"/>
                <w:sz w:val="21"/>
                <w:szCs w:val="21"/>
              </w:rPr>
              <w:t>,Capsular bag placement,yag laser compatible ,sterile, accompanied with compatible cartridge and injectable system which</w:t>
            </w:r>
            <w:r>
              <w:rPr>
                <w:rFonts w:ascii="Tahoma" w:hAnsi="Tahoma" w:cs="Tahoma"/>
                <w:color w:val="000000"/>
                <w:sz w:val="21"/>
                <w:szCs w:val="21"/>
              </w:rPr>
              <w:t xml:space="preserve"> </w:t>
            </w:r>
            <w:r w:rsidRPr="001D01D0">
              <w:rPr>
                <w:rFonts w:ascii="Tahoma" w:hAnsi="Tahoma" w:cs="Tahoma"/>
                <w:color w:val="000000"/>
                <w:sz w:val="21"/>
                <w:szCs w:val="21"/>
              </w:rPr>
              <w:t>should be provided to the hospitals free of charge.</w:t>
            </w:r>
          </w:p>
          <w:p w:rsidR="001D01D0" w:rsidRPr="001D01D0" w:rsidRDefault="001D01D0" w:rsidP="001D01D0">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270</w:t>
            </w:r>
          </w:p>
        </w:tc>
        <w:tc>
          <w:tcPr>
            <w:tcW w:w="1716" w:type="dxa"/>
            <w:tcBorders>
              <w:top w:val="single" w:sz="4" w:space="0" w:color="auto"/>
              <w:left w:val="single" w:sz="4" w:space="0" w:color="auto"/>
              <w:bottom w:val="single" w:sz="4" w:space="0" w:color="auto"/>
              <w:right w:val="single" w:sz="4" w:space="0" w:color="auto"/>
            </w:tcBorders>
          </w:tcPr>
          <w:p w:rsidR="001D01D0" w:rsidRDefault="001D01D0" w:rsidP="00B57528">
            <w:pPr>
              <w:rPr>
                <w:rFonts w:ascii="Tahoma" w:hAnsi="Tahoma" w:cs="Tahoma"/>
                <w:color w:val="000000"/>
                <w:sz w:val="21"/>
                <w:szCs w:val="21"/>
              </w:rPr>
            </w:pPr>
            <w:r>
              <w:rPr>
                <w:rFonts w:ascii="Tahoma" w:hAnsi="Tahoma" w:cs="Tahoma"/>
                <w:color w:val="000000"/>
                <w:sz w:val="21"/>
                <w:szCs w:val="21"/>
              </w:rPr>
              <w:t>270-Jan/2022</w:t>
            </w:r>
          </w:p>
          <w:p w:rsidR="001D01D0" w:rsidRDefault="001D01D0" w:rsidP="00B57528">
            <w:pPr>
              <w:rPr>
                <w:rFonts w:ascii="Tahoma" w:hAnsi="Tahoma" w:cs="Tahoma"/>
                <w:color w:val="000000"/>
                <w:sz w:val="21"/>
                <w:szCs w:val="21"/>
              </w:rPr>
            </w:pPr>
          </w:p>
          <w:p w:rsidR="001D01D0" w:rsidRDefault="001D01D0" w:rsidP="00B57528">
            <w:pPr>
              <w:rPr>
                <w:rFonts w:ascii="Tahoma" w:hAnsi="Tahoma" w:cs="Tahoma"/>
                <w:color w:val="000000"/>
                <w:sz w:val="21"/>
                <w:szCs w:val="21"/>
              </w:rPr>
            </w:pPr>
          </w:p>
          <w:p w:rsidR="001D01D0" w:rsidRPr="0028447B" w:rsidRDefault="001D01D0"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F03DA" w:rsidRDefault="00EF03DA" w:rsidP="00B57528">
            <w:pPr>
              <w:jc w:val="right"/>
              <w:rPr>
                <w:rFonts w:ascii="Tahoma" w:hAnsi="Tahoma" w:cs="Tahoma"/>
                <w:color w:val="000000"/>
                <w:sz w:val="21"/>
                <w:szCs w:val="21"/>
              </w:rPr>
            </w:pPr>
            <w:r>
              <w:rPr>
                <w:rFonts w:ascii="Tahoma" w:hAnsi="Tahoma" w:cs="Tahoma"/>
                <w:color w:val="000000"/>
                <w:sz w:val="21"/>
                <w:szCs w:val="21"/>
              </w:rPr>
              <w:t>63,601.00</w:t>
            </w:r>
          </w:p>
        </w:tc>
      </w:tr>
      <w:tr w:rsidR="001D01D0" w:rsidTr="001D01D0">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F80304" w:rsidRDefault="001D01D0" w:rsidP="00B57528">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13005038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Intra Ocular Lens, foldable type, Hydrophobic Acrylic, aspheric, polished, single piece lens, Power 28D, Optic diameter</w:t>
            </w:r>
            <w:r>
              <w:rPr>
                <w:rFonts w:ascii="Tahoma" w:hAnsi="Tahoma" w:cs="Tahoma"/>
                <w:color w:val="000000"/>
                <w:sz w:val="21"/>
                <w:szCs w:val="21"/>
              </w:rPr>
              <w:t xml:space="preserve"> </w:t>
            </w:r>
            <w:r w:rsidRPr="001D01D0">
              <w:rPr>
                <w:rFonts w:ascii="Tahoma" w:hAnsi="Tahoma" w:cs="Tahoma"/>
                <w:color w:val="000000"/>
                <w:sz w:val="21"/>
                <w:szCs w:val="21"/>
              </w:rPr>
              <w:t>6.0mm, Overall diameter 12.5mm to 13.5mm, Haptic angulation 0 to 5 degrees, Insertion size 2.2mm, UV blocking filtration</w:t>
            </w:r>
            <w:r>
              <w:rPr>
                <w:rFonts w:ascii="Tahoma" w:hAnsi="Tahoma" w:cs="Tahoma"/>
                <w:color w:val="000000"/>
                <w:sz w:val="21"/>
                <w:szCs w:val="21"/>
              </w:rPr>
              <w:t xml:space="preserve"> </w:t>
            </w:r>
            <w:r w:rsidRPr="001D01D0">
              <w:rPr>
                <w:rFonts w:ascii="Tahoma" w:hAnsi="Tahoma" w:cs="Tahoma"/>
                <w:color w:val="000000"/>
                <w:sz w:val="21"/>
                <w:szCs w:val="21"/>
              </w:rPr>
              <w:t>,Capsular bag placement,yag laser compatible ,sterile, accompanied with compatible cartridge and injectable system which</w:t>
            </w:r>
            <w:r>
              <w:rPr>
                <w:rFonts w:ascii="Tahoma" w:hAnsi="Tahoma" w:cs="Tahoma"/>
                <w:color w:val="000000"/>
                <w:sz w:val="21"/>
                <w:szCs w:val="21"/>
              </w:rPr>
              <w:t xml:space="preserve"> </w:t>
            </w:r>
            <w:r w:rsidRPr="001D01D0">
              <w:rPr>
                <w:rFonts w:ascii="Tahoma" w:hAnsi="Tahoma" w:cs="Tahoma"/>
                <w:color w:val="000000"/>
                <w:sz w:val="21"/>
                <w:szCs w:val="21"/>
              </w:rPr>
              <w:t>should be provided to the hospitals free of charge.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D01D0" w:rsidRPr="001D01D0" w:rsidRDefault="001D01D0" w:rsidP="001D01D0">
            <w:pPr>
              <w:rPr>
                <w:rFonts w:ascii="Tahoma" w:hAnsi="Tahoma" w:cs="Tahoma"/>
                <w:color w:val="000000"/>
                <w:sz w:val="21"/>
                <w:szCs w:val="21"/>
              </w:rPr>
            </w:pPr>
            <w:r w:rsidRPr="001D01D0">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1D01D0" w:rsidRDefault="001D01D0" w:rsidP="00B57528">
            <w:pPr>
              <w:rPr>
                <w:rFonts w:ascii="Tahoma" w:hAnsi="Tahoma" w:cs="Tahoma"/>
                <w:color w:val="000000"/>
                <w:sz w:val="21"/>
                <w:szCs w:val="21"/>
              </w:rPr>
            </w:pPr>
            <w:r>
              <w:rPr>
                <w:rFonts w:ascii="Tahoma" w:hAnsi="Tahoma" w:cs="Tahoma"/>
                <w:color w:val="000000"/>
                <w:sz w:val="21"/>
                <w:szCs w:val="21"/>
              </w:rPr>
              <w:t>100-Jan/2022</w:t>
            </w:r>
          </w:p>
          <w:p w:rsidR="001D01D0" w:rsidRDefault="001D01D0" w:rsidP="00B57528">
            <w:pPr>
              <w:rPr>
                <w:rFonts w:ascii="Tahoma" w:hAnsi="Tahoma" w:cs="Tahoma"/>
                <w:color w:val="000000"/>
                <w:sz w:val="21"/>
                <w:szCs w:val="21"/>
              </w:rPr>
            </w:pPr>
          </w:p>
          <w:p w:rsidR="001D01D0" w:rsidRDefault="001D01D0" w:rsidP="00B57528">
            <w:pPr>
              <w:rPr>
                <w:rFonts w:ascii="Tahoma" w:hAnsi="Tahoma" w:cs="Tahoma"/>
                <w:color w:val="000000"/>
                <w:sz w:val="21"/>
                <w:szCs w:val="21"/>
              </w:rPr>
            </w:pPr>
          </w:p>
          <w:p w:rsidR="001D01D0" w:rsidRPr="0028447B" w:rsidRDefault="001D01D0"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D01D0" w:rsidRDefault="00EF03DA" w:rsidP="00B57528">
            <w:pPr>
              <w:jc w:val="right"/>
              <w:rPr>
                <w:rFonts w:ascii="Tahoma" w:hAnsi="Tahoma" w:cs="Tahoma"/>
                <w:color w:val="000000"/>
                <w:sz w:val="21"/>
                <w:szCs w:val="21"/>
              </w:rPr>
            </w:pPr>
            <w:r>
              <w:rPr>
                <w:rFonts w:ascii="Tahoma" w:hAnsi="Tahoma" w:cs="Tahoma"/>
                <w:color w:val="000000"/>
                <w:sz w:val="21"/>
                <w:szCs w:val="21"/>
              </w:rPr>
              <w:t>23,556.00</w:t>
            </w:r>
          </w:p>
        </w:tc>
      </w:tr>
    </w:tbl>
    <w:p w:rsidR="00A35630" w:rsidRDefault="00A35630" w:rsidP="00A35630">
      <w:pPr>
        <w:pStyle w:val="Footer"/>
        <w:tabs>
          <w:tab w:val="clear" w:pos="4320"/>
          <w:tab w:val="clear" w:pos="8640"/>
        </w:tabs>
        <w:rPr>
          <w:rFonts w:ascii="Tahoma" w:hAnsi="Tahoma" w:cs="Tahoma"/>
          <w:sz w:val="16"/>
          <w:szCs w:val="16"/>
        </w:rPr>
      </w:pPr>
    </w:p>
    <w:p w:rsidR="00A35630" w:rsidRDefault="00A35630" w:rsidP="00A35630">
      <w:pPr>
        <w:pStyle w:val="Footer"/>
        <w:tabs>
          <w:tab w:val="clear" w:pos="4320"/>
          <w:tab w:val="clear" w:pos="8640"/>
        </w:tabs>
        <w:rPr>
          <w:rFonts w:ascii="Tahoma" w:hAnsi="Tahoma" w:cs="Tahoma"/>
          <w:sz w:val="16"/>
          <w:szCs w:val="16"/>
        </w:rPr>
      </w:pPr>
    </w:p>
    <w:p w:rsidR="00A35630" w:rsidRPr="009526FA" w:rsidRDefault="00A35630" w:rsidP="00A35630">
      <w:pPr>
        <w:pStyle w:val="Footer"/>
        <w:tabs>
          <w:tab w:val="clear" w:pos="4320"/>
          <w:tab w:val="clear" w:pos="8640"/>
        </w:tabs>
        <w:rPr>
          <w:rFonts w:ascii="Tahoma" w:hAnsi="Tahoma" w:cs="Tahoma"/>
          <w:b/>
          <w:sz w:val="22"/>
          <w:szCs w:val="22"/>
        </w:rPr>
      </w:pPr>
      <w:r w:rsidRPr="009526FA">
        <w:rPr>
          <w:rFonts w:ascii="Tahoma" w:hAnsi="Tahoma" w:cs="Tahoma"/>
          <w:b/>
          <w:sz w:val="22"/>
          <w:szCs w:val="22"/>
        </w:rPr>
        <w:t>Packing: 1 Nos.</w:t>
      </w:r>
    </w:p>
    <w:p w:rsidR="00A35630" w:rsidRPr="0028447B" w:rsidRDefault="00A35630" w:rsidP="00A35630">
      <w:pPr>
        <w:pStyle w:val="Footer"/>
        <w:tabs>
          <w:tab w:val="clear" w:pos="4320"/>
          <w:tab w:val="clear" w:pos="8640"/>
        </w:tabs>
        <w:rPr>
          <w:rFonts w:ascii="Tahoma" w:hAnsi="Tahoma" w:cs="Tahoma"/>
          <w:sz w:val="16"/>
          <w:szCs w:val="16"/>
        </w:rPr>
      </w:pPr>
    </w:p>
    <w:p w:rsidR="00A35630" w:rsidRPr="0095600A" w:rsidRDefault="00A35630" w:rsidP="00A35630">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A35630" w:rsidRPr="00630D6D" w:rsidRDefault="00A35630" w:rsidP="00A35630">
      <w:pPr>
        <w:pStyle w:val="Footer"/>
        <w:tabs>
          <w:tab w:val="clear" w:pos="4320"/>
          <w:tab w:val="clear" w:pos="8640"/>
        </w:tabs>
        <w:rPr>
          <w:rFonts w:ascii="Tahoma" w:hAnsi="Tahoma" w:cs="Tahoma"/>
          <w:sz w:val="16"/>
          <w:szCs w:val="16"/>
        </w:rPr>
      </w:pPr>
    </w:p>
    <w:p w:rsidR="00A35630" w:rsidRPr="0095600A" w:rsidRDefault="00A35630" w:rsidP="00A35630">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A35630" w:rsidRPr="00630D6D" w:rsidRDefault="00A35630" w:rsidP="00A35630">
      <w:pPr>
        <w:pStyle w:val="Footer"/>
        <w:tabs>
          <w:tab w:val="clear" w:pos="4320"/>
          <w:tab w:val="clear" w:pos="8640"/>
        </w:tabs>
        <w:rPr>
          <w:rFonts w:ascii="Tahoma" w:hAnsi="Tahoma" w:cs="Tahoma"/>
          <w:b/>
          <w:sz w:val="16"/>
          <w:szCs w:val="16"/>
        </w:rPr>
      </w:pPr>
    </w:p>
    <w:p w:rsidR="00A35630" w:rsidRPr="0095600A" w:rsidRDefault="00A35630" w:rsidP="00A35630">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A35630" w:rsidRPr="0028447B" w:rsidRDefault="00A35630" w:rsidP="00A35630">
      <w:pPr>
        <w:pStyle w:val="Footer"/>
        <w:tabs>
          <w:tab w:val="clear" w:pos="4320"/>
          <w:tab w:val="clear" w:pos="8640"/>
        </w:tabs>
        <w:rPr>
          <w:rFonts w:ascii="Tahoma" w:hAnsi="Tahoma" w:cs="Tahoma"/>
          <w:sz w:val="16"/>
          <w:szCs w:val="16"/>
        </w:rPr>
      </w:pPr>
    </w:p>
    <w:p w:rsidR="00A35630" w:rsidRPr="0095600A" w:rsidRDefault="00A35630" w:rsidP="00A35630">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A35630" w:rsidRPr="0095600A" w:rsidRDefault="00A35630" w:rsidP="00A35630">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A35630" w:rsidRPr="0095600A" w:rsidRDefault="00A35630" w:rsidP="00A35630">
      <w:pPr>
        <w:rPr>
          <w:rFonts w:ascii="Tahoma" w:hAnsi="Tahoma" w:cs="Tahoma"/>
        </w:rPr>
      </w:pPr>
      <w:r w:rsidRPr="0095600A">
        <w:rPr>
          <w:rFonts w:ascii="Tahoma" w:hAnsi="Tahoma" w:cs="Tahoma"/>
        </w:rPr>
        <w:t xml:space="preserve">      before the closing time on the closing date of tender and acknowledgement receipt to be </w:t>
      </w:r>
    </w:p>
    <w:p w:rsidR="00A35630" w:rsidRPr="0095600A" w:rsidRDefault="00A35630" w:rsidP="00A35630">
      <w:pPr>
        <w:rPr>
          <w:rFonts w:ascii="Tahoma" w:hAnsi="Tahoma" w:cs="Tahoma"/>
        </w:rPr>
      </w:pPr>
      <w:r w:rsidRPr="0095600A">
        <w:rPr>
          <w:rFonts w:ascii="Tahoma" w:hAnsi="Tahoma" w:cs="Tahoma"/>
        </w:rPr>
        <w:t xml:space="preserve">      obtained from Administration Department of SPC. </w:t>
      </w:r>
    </w:p>
    <w:p w:rsidR="00A35630" w:rsidRDefault="00A35630" w:rsidP="00A35630"/>
    <w:p w:rsidR="00A35630" w:rsidRPr="00B30038" w:rsidRDefault="00A35630" w:rsidP="00A35630">
      <w:pPr>
        <w:rPr>
          <w:rFonts w:ascii="Tahoma" w:hAnsi="Tahoma" w:cs="Tahoma"/>
          <w:b/>
        </w:rPr>
      </w:pPr>
      <w:r w:rsidRPr="00B30038">
        <w:rPr>
          <w:rFonts w:ascii="Tahoma" w:hAnsi="Tahoma" w:cs="Tahoma"/>
          <w:b/>
        </w:rPr>
        <w:t>Contract:</w:t>
      </w:r>
    </w:p>
    <w:p w:rsidR="00A35630" w:rsidRPr="00B30038" w:rsidRDefault="00A35630" w:rsidP="00A35630">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A35630" w:rsidRDefault="00A35630" w:rsidP="00A35630">
      <w:pPr>
        <w:rPr>
          <w:rFonts w:ascii="Tahoma" w:hAnsi="Tahoma" w:cs="Tahoma"/>
          <w:b/>
        </w:rPr>
      </w:pPr>
    </w:p>
    <w:p w:rsidR="00A35630" w:rsidRDefault="00A35630" w:rsidP="00A35630">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A35630" w:rsidRDefault="00A35630" w:rsidP="00A35630">
      <w:pPr>
        <w:rPr>
          <w:rFonts w:ascii="Tahoma" w:hAnsi="Tahoma" w:cs="Tahoma"/>
        </w:rPr>
      </w:pPr>
      <w:r>
        <w:rPr>
          <w:rFonts w:ascii="Tahoma" w:hAnsi="Tahoma" w:cs="Tahoma"/>
          <w:b/>
        </w:rPr>
        <w:t>Guidelines 2006.</w:t>
      </w:r>
    </w:p>
    <w:p w:rsidR="00A35630" w:rsidRDefault="00A35630" w:rsidP="00A35630">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w:t>
      </w:r>
      <w:r w:rsidR="001D01D0">
        <w:rPr>
          <w:rFonts w:ascii="Tahoma" w:hAnsi="Tahoma" w:cs="Tahoma"/>
          <w:b/>
        </w:rPr>
        <w:t>5</w:t>
      </w:r>
      <w:r>
        <w:rPr>
          <w:rFonts w:ascii="Tahoma" w:hAnsi="Tahoma" w:cs="Tahoma"/>
          <w:b/>
        </w:rPr>
        <w:t>,000/=</w:t>
      </w:r>
      <w:r w:rsidRPr="003C3EEB">
        <w:rPr>
          <w:rFonts w:ascii="Tahoma" w:hAnsi="Tahoma" w:cs="Tahoma"/>
          <w:b/>
        </w:rPr>
        <w:t xml:space="preserve"> + taxes should be paid in cash to SPC for each set of </w:t>
      </w:r>
    </w:p>
    <w:p w:rsidR="00A35630" w:rsidRPr="003C3EEB" w:rsidRDefault="00A35630" w:rsidP="00A35630">
      <w:pPr>
        <w:rPr>
          <w:rFonts w:ascii="Tahoma" w:hAnsi="Tahoma" w:cs="Tahoma"/>
          <w:b/>
        </w:rPr>
      </w:pPr>
      <w:r w:rsidRPr="003C3EEB">
        <w:rPr>
          <w:rFonts w:ascii="Tahoma" w:hAnsi="Tahoma" w:cs="Tahoma"/>
          <w:b/>
        </w:rPr>
        <w:t>Tender Documents</w:t>
      </w:r>
    </w:p>
    <w:p w:rsidR="00A35630" w:rsidRDefault="00A35630" w:rsidP="00A35630"/>
    <w:p w:rsidR="00A35630" w:rsidRDefault="00A35630" w:rsidP="00A35630">
      <w:pPr>
        <w:rPr>
          <w:rFonts w:ascii="Tahoma" w:hAnsi="Tahoma" w:cs="Tahoma"/>
          <w:b/>
          <w:sz w:val="22"/>
          <w:szCs w:val="22"/>
          <w:u w:val="single"/>
        </w:rPr>
      </w:pPr>
    </w:p>
    <w:p w:rsidR="00A35630" w:rsidRDefault="00A35630" w:rsidP="00A35630">
      <w:pPr>
        <w:rPr>
          <w:rFonts w:ascii="Tahoma" w:hAnsi="Tahoma" w:cs="Tahoma"/>
          <w:b/>
          <w:sz w:val="22"/>
          <w:szCs w:val="22"/>
          <w:u w:val="single"/>
        </w:rPr>
      </w:pPr>
    </w:p>
    <w:p w:rsidR="00A35630" w:rsidRDefault="00A35630" w:rsidP="00A35630">
      <w:pPr>
        <w:rPr>
          <w:rFonts w:ascii="Tahoma" w:hAnsi="Tahoma" w:cs="Tahoma"/>
          <w:b/>
          <w:sz w:val="22"/>
          <w:szCs w:val="22"/>
          <w:u w:val="single"/>
        </w:rPr>
      </w:pPr>
    </w:p>
    <w:p w:rsidR="00A35630" w:rsidRDefault="00A35630" w:rsidP="00A35630">
      <w:pPr>
        <w:rPr>
          <w:rFonts w:ascii="Tahoma" w:hAnsi="Tahoma" w:cs="Tahoma"/>
          <w:b/>
          <w:sz w:val="22"/>
          <w:szCs w:val="22"/>
          <w:u w:val="single"/>
        </w:rPr>
      </w:pPr>
    </w:p>
    <w:p w:rsidR="00A35630" w:rsidRDefault="00A35630" w:rsidP="00A35630">
      <w:pPr>
        <w:rPr>
          <w:rFonts w:ascii="Tahoma" w:hAnsi="Tahoma" w:cs="Tahoma"/>
          <w:b/>
          <w:sz w:val="22"/>
          <w:szCs w:val="22"/>
          <w:u w:val="single"/>
        </w:rPr>
      </w:pPr>
    </w:p>
    <w:p w:rsidR="00A35630" w:rsidRDefault="00A35630" w:rsidP="00A35630">
      <w:pPr>
        <w:rPr>
          <w:rFonts w:ascii="Tahoma" w:hAnsi="Tahoma" w:cs="Tahoma"/>
          <w:b/>
          <w:sz w:val="22"/>
          <w:szCs w:val="22"/>
          <w:u w:val="single"/>
        </w:rPr>
      </w:pPr>
    </w:p>
    <w:p w:rsidR="00A35630" w:rsidRDefault="00A35630" w:rsidP="00A35630">
      <w:pPr>
        <w:rPr>
          <w:rFonts w:ascii="Tahoma" w:hAnsi="Tahoma" w:cs="Tahoma"/>
          <w:b/>
          <w:sz w:val="22"/>
          <w:szCs w:val="22"/>
          <w:u w:val="single"/>
        </w:rPr>
      </w:pPr>
    </w:p>
    <w:p w:rsidR="001D01D0" w:rsidRDefault="001D01D0" w:rsidP="00A35630">
      <w:pPr>
        <w:rPr>
          <w:rFonts w:ascii="Tahoma" w:hAnsi="Tahoma" w:cs="Tahoma"/>
          <w:b/>
          <w:sz w:val="22"/>
          <w:szCs w:val="22"/>
          <w:u w:val="single"/>
        </w:rPr>
      </w:pPr>
    </w:p>
    <w:p w:rsidR="001D01D0" w:rsidRDefault="001D01D0" w:rsidP="00A35630">
      <w:pPr>
        <w:rPr>
          <w:rFonts w:ascii="Tahoma" w:hAnsi="Tahoma" w:cs="Tahoma"/>
          <w:b/>
          <w:sz w:val="22"/>
          <w:szCs w:val="22"/>
          <w:u w:val="single"/>
        </w:rPr>
      </w:pPr>
    </w:p>
    <w:p w:rsidR="001D01D0" w:rsidRDefault="001D01D0" w:rsidP="00A35630">
      <w:pPr>
        <w:rPr>
          <w:rFonts w:ascii="Tahoma" w:hAnsi="Tahoma" w:cs="Tahoma"/>
          <w:b/>
          <w:sz w:val="22"/>
          <w:szCs w:val="22"/>
          <w:u w:val="single"/>
        </w:rPr>
      </w:pPr>
    </w:p>
    <w:p w:rsidR="001D01D0" w:rsidRDefault="001D01D0" w:rsidP="00A35630">
      <w:pPr>
        <w:rPr>
          <w:rFonts w:ascii="Tahoma" w:hAnsi="Tahoma" w:cs="Tahoma"/>
          <w:b/>
          <w:sz w:val="22"/>
          <w:szCs w:val="22"/>
          <w:u w:val="single"/>
        </w:rPr>
      </w:pPr>
    </w:p>
    <w:p w:rsidR="00A35630" w:rsidRDefault="00A35630" w:rsidP="00A35630">
      <w:pPr>
        <w:rPr>
          <w:rFonts w:ascii="Tahoma" w:hAnsi="Tahoma" w:cs="Tahoma"/>
          <w:b/>
          <w:sz w:val="22"/>
          <w:szCs w:val="22"/>
          <w:u w:val="single"/>
        </w:rPr>
      </w:pPr>
    </w:p>
    <w:p w:rsidR="00A35630" w:rsidRDefault="00A35630" w:rsidP="00A35630">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A35630" w:rsidRPr="00C6731F" w:rsidRDefault="00A35630" w:rsidP="00A35630">
      <w:pPr>
        <w:rPr>
          <w:rFonts w:ascii="Tahoma" w:hAnsi="Tahoma" w:cs="Tahoma"/>
          <w:sz w:val="22"/>
          <w:szCs w:val="22"/>
        </w:rPr>
      </w:pPr>
    </w:p>
    <w:p w:rsidR="00A35630" w:rsidRPr="00C3362D" w:rsidRDefault="00A35630" w:rsidP="00A35630">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A35630" w:rsidRPr="00C3362D" w:rsidRDefault="00A35630" w:rsidP="00A35630">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35630" w:rsidRDefault="00A35630" w:rsidP="00A35630">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35630" w:rsidRPr="00C3362D" w:rsidRDefault="00A35630" w:rsidP="00A35630">
      <w:pPr>
        <w:pStyle w:val="NoSpacing"/>
        <w:tabs>
          <w:tab w:val="left" w:pos="900"/>
        </w:tabs>
        <w:ind w:left="810" w:hanging="360"/>
        <w:jc w:val="both"/>
        <w:rPr>
          <w:rFonts w:ascii="Palatino Linotype" w:hAnsi="Palatino Linotype"/>
          <w:color w:val="FF0000"/>
        </w:rPr>
      </w:pPr>
    </w:p>
    <w:p w:rsidR="00A35630" w:rsidRPr="00C3362D" w:rsidRDefault="00A35630" w:rsidP="00A35630">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35630" w:rsidRDefault="00A35630" w:rsidP="00A35630">
      <w:pPr>
        <w:pStyle w:val="NoSpacing"/>
        <w:tabs>
          <w:tab w:val="left" w:pos="450"/>
        </w:tabs>
        <w:ind w:firstLine="450"/>
        <w:jc w:val="both"/>
        <w:rPr>
          <w:rFonts w:ascii="Palatino Linotype" w:hAnsi="Palatino Linotype"/>
        </w:rPr>
      </w:pPr>
    </w:p>
    <w:p w:rsidR="00A35630" w:rsidRPr="00C3362D" w:rsidRDefault="00A35630" w:rsidP="00A35630">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35630" w:rsidRPr="00C3362D" w:rsidRDefault="00A35630" w:rsidP="00A35630">
      <w:pPr>
        <w:pStyle w:val="NoSpacing"/>
        <w:ind w:firstLine="720"/>
        <w:jc w:val="both"/>
        <w:rPr>
          <w:rFonts w:ascii="Palatino Linotype" w:hAnsi="Palatino Linotype"/>
        </w:rPr>
      </w:pPr>
    </w:p>
    <w:p w:rsidR="00A35630" w:rsidRPr="00C3362D" w:rsidRDefault="00A35630" w:rsidP="00A35630">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A35630" w:rsidRPr="00C3362D" w:rsidRDefault="00A35630" w:rsidP="00A35630">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35630" w:rsidRPr="00C3362D" w:rsidRDefault="00A35630" w:rsidP="00A35630">
      <w:pPr>
        <w:pStyle w:val="NoSpacing"/>
        <w:ind w:firstLine="720"/>
        <w:jc w:val="both"/>
        <w:rPr>
          <w:rFonts w:ascii="Palatino Linotype" w:hAnsi="Palatino Linotype"/>
        </w:rPr>
      </w:pPr>
    </w:p>
    <w:p w:rsidR="00A35630" w:rsidRDefault="00A35630" w:rsidP="00A35630">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A35630" w:rsidRPr="00C3362D" w:rsidRDefault="00A35630" w:rsidP="00A35630">
      <w:pPr>
        <w:pStyle w:val="NoSpacing"/>
        <w:ind w:left="900" w:hanging="540"/>
        <w:jc w:val="both"/>
        <w:rPr>
          <w:rFonts w:ascii="Palatino Linotype" w:hAnsi="Palatino Linotype"/>
        </w:rPr>
      </w:pPr>
    </w:p>
    <w:p w:rsidR="00A35630" w:rsidRPr="00C3362D" w:rsidRDefault="00A35630" w:rsidP="00A3563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A35630" w:rsidRPr="00C3362D" w:rsidRDefault="00A35630" w:rsidP="00A35630">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35630" w:rsidRPr="00C3362D" w:rsidRDefault="00A35630" w:rsidP="00A35630">
      <w:pPr>
        <w:pStyle w:val="NoSpacing"/>
        <w:ind w:left="1080" w:hanging="360"/>
        <w:jc w:val="both"/>
        <w:rPr>
          <w:rFonts w:ascii="Palatino Linotype" w:hAnsi="Palatino Linotype"/>
        </w:rPr>
      </w:pPr>
    </w:p>
    <w:p w:rsidR="00A35630" w:rsidRPr="00C3362D" w:rsidRDefault="00A35630" w:rsidP="00A35630">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A35630" w:rsidRPr="00C3362D" w:rsidRDefault="00A35630" w:rsidP="00A35630">
      <w:pPr>
        <w:pStyle w:val="NoSpacing"/>
        <w:ind w:firstLine="360"/>
        <w:jc w:val="both"/>
        <w:rPr>
          <w:rFonts w:ascii="Palatino Linotype" w:hAnsi="Palatino Linotype"/>
        </w:rPr>
      </w:pPr>
      <w:r w:rsidRPr="00C3362D">
        <w:rPr>
          <w:rFonts w:ascii="Palatino Linotype" w:hAnsi="Palatino Linotype"/>
        </w:rPr>
        <w:t xml:space="preserve">19.1 </w:t>
      </w:r>
    </w:p>
    <w:p w:rsidR="00A35630" w:rsidRPr="00C3362D" w:rsidRDefault="00A35630" w:rsidP="00A35630">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35630" w:rsidRPr="00C3362D" w:rsidRDefault="00A35630" w:rsidP="00A35630">
      <w:pPr>
        <w:pStyle w:val="NoSpacing"/>
        <w:ind w:left="1080" w:hanging="360"/>
        <w:jc w:val="both"/>
        <w:rPr>
          <w:rFonts w:ascii="Palatino Linotype" w:hAnsi="Palatino Linotype"/>
        </w:rPr>
      </w:pPr>
    </w:p>
    <w:p w:rsidR="00A35630" w:rsidRPr="00C3362D" w:rsidRDefault="00A35630" w:rsidP="00A3563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A35630" w:rsidRPr="00C3362D" w:rsidRDefault="00A35630" w:rsidP="00A35630">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35630" w:rsidRPr="00C3362D" w:rsidRDefault="00A35630" w:rsidP="00A35630">
      <w:pPr>
        <w:pStyle w:val="NoSpacing"/>
        <w:ind w:left="720"/>
        <w:jc w:val="both"/>
        <w:rPr>
          <w:rFonts w:ascii="Palatino Linotype" w:hAnsi="Palatino Linotype"/>
        </w:rPr>
      </w:pPr>
    </w:p>
    <w:p w:rsidR="00A35630" w:rsidRPr="00C3362D" w:rsidRDefault="00A35630" w:rsidP="00A35630">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35630" w:rsidRDefault="00A35630" w:rsidP="00A35630">
      <w:pPr>
        <w:pStyle w:val="NoSpacing"/>
        <w:jc w:val="both"/>
        <w:rPr>
          <w:rFonts w:ascii="Palatino Linotype" w:hAnsi="Palatino Linotype"/>
        </w:rPr>
      </w:pPr>
    </w:p>
    <w:p w:rsidR="00A35630" w:rsidRDefault="00A35630" w:rsidP="00A35630">
      <w:pPr>
        <w:pStyle w:val="NoSpacing"/>
        <w:jc w:val="both"/>
        <w:rPr>
          <w:rFonts w:ascii="Palatino Linotype" w:hAnsi="Palatino Linotype"/>
        </w:rPr>
      </w:pPr>
    </w:p>
    <w:p w:rsidR="00A35630" w:rsidRDefault="00A35630" w:rsidP="00A35630">
      <w:pPr>
        <w:pStyle w:val="NoSpacing"/>
        <w:jc w:val="both"/>
        <w:rPr>
          <w:rFonts w:ascii="Palatino Linotype" w:hAnsi="Palatino Linotype"/>
        </w:rPr>
      </w:pPr>
    </w:p>
    <w:p w:rsidR="00A35630" w:rsidRDefault="00A35630" w:rsidP="00A35630">
      <w:pPr>
        <w:pStyle w:val="NoSpacing"/>
        <w:jc w:val="both"/>
        <w:rPr>
          <w:rFonts w:ascii="Palatino Linotype" w:hAnsi="Palatino Linotype"/>
        </w:rPr>
      </w:pPr>
    </w:p>
    <w:p w:rsidR="00A35630" w:rsidRDefault="00A35630" w:rsidP="00A35630">
      <w:pPr>
        <w:pStyle w:val="NoSpacing"/>
        <w:jc w:val="both"/>
        <w:rPr>
          <w:rFonts w:ascii="Palatino Linotype" w:hAnsi="Palatino Linotype"/>
        </w:rPr>
      </w:pPr>
    </w:p>
    <w:p w:rsidR="00A35630" w:rsidRDefault="00A35630" w:rsidP="00A35630">
      <w:pPr>
        <w:pStyle w:val="NoSpacing"/>
        <w:jc w:val="both"/>
        <w:rPr>
          <w:rFonts w:ascii="Palatino Linotype" w:hAnsi="Palatino Linotype"/>
        </w:rPr>
      </w:pPr>
    </w:p>
    <w:p w:rsidR="00A35630" w:rsidRDefault="00A35630" w:rsidP="00A35630">
      <w:pPr>
        <w:pStyle w:val="NoSpacing"/>
        <w:jc w:val="both"/>
        <w:rPr>
          <w:rFonts w:ascii="Palatino Linotype" w:hAnsi="Palatino Linotype"/>
        </w:rPr>
      </w:pPr>
    </w:p>
    <w:p w:rsidR="00A35630" w:rsidRDefault="00A35630" w:rsidP="00A35630">
      <w:pPr>
        <w:pStyle w:val="NoSpacing"/>
        <w:jc w:val="both"/>
        <w:rPr>
          <w:rFonts w:ascii="Palatino Linotype" w:hAnsi="Palatino Linotype"/>
        </w:rPr>
      </w:pPr>
    </w:p>
    <w:p w:rsidR="00A35630" w:rsidRDefault="00A35630" w:rsidP="00A35630">
      <w:pPr>
        <w:pStyle w:val="NoSpacing"/>
        <w:jc w:val="both"/>
        <w:rPr>
          <w:rFonts w:ascii="Palatino Linotype" w:hAnsi="Palatino Linotype"/>
        </w:rPr>
      </w:pPr>
    </w:p>
    <w:p w:rsidR="00A35630" w:rsidRDefault="00A35630" w:rsidP="00A35630">
      <w:pPr>
        <w:pStyle w:val="NoSpacing"/>
        <w:jc w:val="both"/>
        <w:rPr>
          <w:rFonts w:ascii="Palatino Linotype" w:hAnsi="Palatino Linotype"/>
        </w:rPr>
      </w:pPr>
    </w:p>
    <w:p w:rsidR="00A35630" w:rsidRDefault="00A35630" w:rsidP="00A35630">
      <w:pPr>
        <w:pStyle w:val="NoSpacing"/>
        <w:jc w:val="both"/>
        <w:rPr>
          <w:rFonts w:ascii="Palatino Linotype" w:hAnsi="Palatino Linotype"/>
        </w:rPr>
      </w:pPr>
    </w:p>
    <w:p w:rsidR="00A35630" w:rsidRPr="00C3362D" w:rsidRDefault="00A35630" w:rsidP="00A35630">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A35630" w:rsidRDefault="004760E3" w:rsidP="00A35630">
      <w:pPr>
        <w:pStyle w:val="NoSpacing"/>
        <w:jc w:val="both"/>
        <w:rPr>
          <w:rFonts w:ascii="Palatino Linotype" w:hAnsi="Palatino Linotype"/>
          <w:sz w:val="24"/>
          <w:szCs w:val="24"/>
        </w:rPr>
      </w:pPr>
      <w:r w:rsidRPr="004760E3">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35630" w:rsidRPr="00C6731F" w:rsidRDefault="00A35630" w:rsidP="00A35630">
                  <w:pPr>
                    <w:rPr>
                      <w:lang w:val="en-AU"/>
                    </w:rPr>
                  </w:pPr>
                </w:p>
              </w:txbxContent>
            </v:textbox>
          </v:rect>
        </w:pict>
      </w:r>
    </w:p>
    <w:p w:rsidR="00A35630" w:rsidRPr="00A40733" w:rsidRDefault="00A35630" w:rsidP="00A35630">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35630" w:rsidRDefault="00A35630" w:rsidP="00A35630">
      <w:pPr>
        <w:pStyle w:val="NoSpacing"/>
        <w:jc w:val="both"/>
        <w:rPr>
          <w:rFonts w:ascii="Palatino Linotype" w:hAnsi="Palatino Linotype"/>
          <w:sz w:val="24"/>
          <w:szCs w:val="24"/>
        </w:rPr>
      </w:pPr>
    </w:p>
    <w:p w:rsidR="00A35630" w:rsidRPr="00A40733" w:rsidRDefault="00A35630" w:rsidP="00A35630">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35630" w:rsidRDefault="00A35630" w:rsidP="00A35630">
      <w:pPr>
        <w:pStyle w:val="NoSpacing"/>
        <w:jc w:val="both"/>
        <w:rPr>
          <w:rFonts w:ascii="Palatino Linotype" w:hAnsi="Palatino Linotype"/>
          <w:sz w:val="24"/>
          <w:szCs w:val="24"/>
        </w:rPr>
      </w:pPr>
    </w:p>
    <w:p w:rsidR="00A35630" w:rsidRPr="00A40733" w:rsidRDefault="00A35630" w:rsidP="00A35630">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A35630" w:rsidRPr="00A40733" w:rsidRDefault="00A35630" w:rsidP="00A35630">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35630" w:rsidRPr="00A40733" w:rsidRDefault="00A35630" w:rsidP="00A35630">
      <w:pPr>
        <w:pStyle w:val="NoSpacing"/>
        <w:jc w:val="both"/>
        <w:rPr>
          <w:rFonts w:ascii="Palatino Linotype" w:hAnsi="Palatino Linotype"/>
          <w:b/>
          <w:sz w:val="16"/>
          <w:szCs w:val="16"/>
        </w:rPr>
      </w:pPr>
    </w:p>
    <w:p w:rsidR="00A35630" w:rsidRPr="00A40733" w:rsidRDefault="00A35630" w:rsidP="00A35630">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35630" w:rsidRPr="00A40733" w:rsidRDefault="00A35630" w:rsidP="00A35630">
      <w:pPr>
        <w:pStyle w:val="NoSpacing"/>
        <w:jc w:val="both"/>
        <w:rPr>
          <w:rFonts w:ascii="Palatino Linotype" w:hAnsi="Palatino Linotype"/>
          <w:b/>
          <w:sz w:val="16"/>
          <w:szCs w:val="16"/>
        </w:rPr>
      </w:pPr>
    </w:p>
    <w:p w:rsidR="00A35630" w:rsidRPr="00A40733" w:rsidRDefault="00A35630" w:rsidP="00A35630">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A35630" w:rsidRPr="00A40733" w:rsidRDefault="00A35630" w:rsidP="00A35630">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35630" w:rsidRDefault="00A35630" w:rsidP="00A35630">
      <w:pPr>
        <w:pStyle w:val="NoSpacing"/>
        <w:jc w:val="both"/>
        <w:rPr>
          <w:rFonts w:ascii="Palatino Linotype" w:hAnsi="Palatino Linotype"/>
          <w:sz w:val="24"/>
          <w:szCs w:val="24"/>
        </w:rPr>
      </w:pPr>
    </w:p>
    <w:p w:rsidR="00A35630" w:rsidRDefault="00A35630" w:rsidP="00A35630">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35630" w:rsidRDefault="00A35630" w:rsidP="00A35630">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35630" w:rsidRPr="000B2F75" w:rsidTr="00B57528">
        <w:tc>
          <w:tcPr>
            <w:tcW w:w="1458" w:type="dxa"/>
          </w:tcPr>
          <w:p w:rsidR="00A35630" w:rsidRPr="000B2F75" w:rsidRDefault="00A35630" w:rsidP="00B57528">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35630" w:rsidRPr="000B2F75" w:rsidRDefault="00A35630" w:rsidP="00B57528">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35630" w:rsidRPr="000B2F75" w:rsidRDefault="00A35630" w:rsidP="00B57528">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35630" w:rsidRPr="000B2F75" w:rsidRDefault="00A35630" w:rsidP="00B57528">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35630" w:rsidTr="00B57528">
        <w:tc>
          <w:tcPr>
            <w:tcW w:w="1458" w:type="dxa"/>
          </w:tcPr>
          <w:p w:rsidR="00A35630" w:rsidRDefault="00A35630" w:rsidP="00B57528">
            <w:pPr>
              <w:pStyle w:val="NoSpacing"/>
              <w:jc w:val="both"/>
              <w:rPr>
                <w:rFonts w:ascii="Palatino Linotype" w:hAnsi="Palatino Linotype"/>
                <w:sz w:val="24"/>
                <w:szCs w:val="24"/>
              </w:rPr>
            </w:pPr>
          </w:p>
          <w:p w:rsidR="00A35630" w:rsidRDefault="00A35630" w:rsidP="00B57528">
            <w:pPr>
              <w:pStyle w:val="NoSpacing"/>
              <w:jc w:val="both"/>
              <w:rPr>
                <w:rFonts w:ascii="Palatino Linotype" w:hAnsi="Palatino Linotype"/>
                <w:sz w:val="24"/>
                <w:szCs w:val="24"/>
              </w:rPr>
            </w:pPr>
          </w:p>
          <w:p w:rsidR="00A35630" w:rsidRDefault="00A35630" w:rsidP="00B57528">
            <w:pPr>
              <w:pStyle w:val="NoSpacing"/>
              <w:jc w:val="both"/>
              <w:rPr>
                <w:rFonts w:ascii="Palatino Linotype" w:hAnsi="Palatino Linotype"/>
                <w:sz w:val="24"/>
                <w:szCs w:val="24"/>
              </w:rPr>
            </w:pPr>
          </w:p>
          <w:p w:rsidR="00A35630" w:rsidRDefault="00A35630" w:rsidP="00B57528">
            <w:pPr>
              <w:pStyle w:val="NoSpacing"/>
              <w:jc w:val="both"/>
              <w:rPr>
                <w:rFonts w:ascii="Palatino Linotype" w:hAnsi="Palatino Linotype"/>
                <w:sz w:val="24"/>
                <w:szCs w:val="24"/>
              </w:rPr>
            </w:pPr>
          </w:p>
        </w:tc>
        <w:tc>
          <w:tcPr>
            <w:tcW w:w="4140" w:type="dxa"/>
          </w:tcPr>
          <w:p w:rsidR="00A35630" w:rsidRDefault="00A35630" w:rsidP="00B57528">
            <w:pPr>
              <w:pStyle w:val="NoSpacing"/>
              <w:jc w:val="both"/>
              <w:rPr>
                <w:rFonts w:ascii="Palatino Linotype" w:hAnsi="Palatino Linotype"/>
                <w:sz w:val="24"/>
                <w:szCs w:val="24"/>
              </w:rPr>
            </w:pPr>
          </w:p>
        </w:tc>
        <w:tc>
          <w:tcPr>
            <w:tcW w:w="1710" w:type="dxa"/>
          </w:tcPr>
          <w:p w:rsidR="00A35630" w:rsidRDefault="00A35630" w:rsidP="00B57528">
            <w:pPr>
              <w:pStyle w:val="NoSpacing"/>
              <w:jc w:val="both"/>
              <w:rPr>
                <w:rFonts w:ascii="Palatino Linotype" w:hAnsi="Palatino Linotype"/>
                <w:sz w:val="24"/>
                <w:szCs w:val="24"/>
              </w:rPr>
            </w:pPr>
          </w:p>
        </w:tc>
        <w:tc>
          <w:tcPr>
            <w:tcW w:w="2268" w:type="dxa"/>
          </w:tcPr>
          <w:p w:rsidR="00A35630" w:rsidRDefault="00A35630" w:rsidP="00B57528">
            <w:pPr>
              <w:pStyle w:val="NoSpacing"/>
              <w:jc w:val="both"/>
              <w:rPr>
                <w:rFonts w:ascii="Palatino Linotype" w:hAnsi="Palatino Linotype"/>
                <w:sz w:val="24"/>
                <w:szCs w:val="24"/>
              </w:rPr>
            </w:pPr>
          </w:p>
        </w:tc>
      </w:tr>
    </w:tbl>
    <w:p w:rsidR="00A35630" w:rsidRDefault="00A35630" w:rsidP="00A35630">
      <w:pPr>
        <w:pStyle w:val="NoSpacing"/>
        <w:jc w:val="both"/>
        <w:rPr>
          <w:rFonts w:ascii="Palatino Linotype" w:hAnsi="Palatino Linotype"/>
          <w:sz w:val="24"/>
          <w:szCs w:val="24"/>
        </w:rPr>
      </w:pPr>
    </w:p>
    <w:p w:rsidR="00A35630" w:rsidRDefault="00A35630" w:rsidP="00A35630">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A35630" w:rsidRDefault="00A35630" w:rsidP="00A35630">
      <w:pPr>
        <w:pStyle w:val="NoSpacing"/>
        <w:jc w:val="both"/>
        <w:rPr>
          <w:rFonts w:ascii="Palatino Linotype" w:hAnsi="Palatino Linotype"/>
          <w:sz w:val="24"/>
          <w:szCs w:val="24"/>
        </w:rPr>
      </w:pPr>
    </w:p>
    <w:p w:rsidR="00A35630" w:rsidRDefault="00A35630" w:rsidP="00A35630">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A35630" w:rsidRDefault="00A35630" w:rsidP="00A35630">
      <w:pPr>
        <w:pStyle w:val="NoSpacing"/>
        <w:jc w:val="both"/>
        <w:rPr>
          <w:rFonts w:ascii="Palatino Linotype" w:hAnsi="Palatino Linotype"/>
          <w:sz w:val="24"/>
          <w:szCs w:val="24"/>
        </w:rPr>
      </w:pPr>
    </w:p>
    <w:p w:rsidR="00A35630" w:rsidRDefault="00A35630" w:rsidP="00A35630">
      <w:pPr>
        <w:pStyle w:val="NoSpacing"/>
        <w:jc w:val="both"/>
        <w:rPr>
          <w:rFonts w:ascii="Palatino Linotype" w:hAnsi="Palatino Linotype"/>
          <w:sz w:val="24"/>
          <w:szCs w:val="24"/>
        </w:rPr>
      </w:pPr>
      <w:r>
        <w:rPr>
          <w:rFonts w:ascii="Palatino Linotype" w:hAnsi="Palatino Linotype"/>
          <w:sz w:val="24"/>
          <w:szCs w:val="24"/>
        </w:rPr>
        <w:t>Bid Document Fee : …………………</w:t>
      </w:r>
    </w:p>
    <w:p w:rsidR="00A35630" w:rsidRDefault="00A35630" w:rsidP="00A35630">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A35630" w:rsidRDefault="00A35630" w:rsidP="00A35630">
      <w:pPr>
        <w:pStyle w:val="NoSpacing"/>
        <w:jc w:val="both"/>
        <w:rPr>
          <w:rFonts w:ascii="Palatino Linotype" w:hAnsi="Palatino Linotype"/>
          <w:sz w:val="24"/>
          <w:szCs w:val="24"/>
        </w:rPr>
      </w:pPr>
    </w:p>
    <w:p w:rsidR="00A35630" w:rsidRDefault="00A35630" w:rsidP="00A35630">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35630" w:rsidRDefault="00A35630" w:rsidP="00A35630">
      <w:pPr>
        <w:pStyle w:val="NoSpacing"/>
        <w:jc w:val="both"/>
        <w:rPr>
          <w:rFonts w:ascii="Palatino Linotype" w:hAnsi="Palatino Linotype"/>
          <w:b/>
          <w:sz w:val="24"/>
          <w:szCs w:val="24"/>
          <w:u w:val="single"/>
        </w:rPr>
      </w:pPr>
    </w:p>
    <w:p w:rsidR="00A35630" w:rsidRPr="000B2F75" w:rsidRDefault="00A35630" w:rsidP="00A35630">
      <w:pPr>
        <w:pStyle w:val="NoSpacing"/>
        <w:jc w:val="both"/>
        <w:rPr>
          <w:rFonts w:ascii="Palatino Linotype" w:hAnsi="Palatino Linotype"/>
          <w:sz w:val="24"/>
          <w:szCs w:val="24"/>
        </w:rPr>
      </w:pPr>
      <w:r w:rsidRPr="000B2F75">
        <w:rPr>
          <w:rFonts w:ascii="Palatino Linotype" w:hAnsi="Palatino Linotype"/>
          <w:sz w:val="24"/>
          <w:szCs w:val="24"/>
        </w:rPr>
        <w:t>1.</w:t>
      </w:r>
    </w:p>
    <w:p w:rsidR="00A35630" w:rsidRPr="000B2F75" w:rsidRDefault="00A35630" w:rsidP="00A35630">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35630" w:rsidRDefault="00A35630" w:rsidP="00A35630">
      <w:pPr>
        <w:jc w:val="both"/>
      </w:pPr>
    </w:p>
    <w:p w:rsidR="00A35630" w:rsidRDefault="00A35630" w:rsidP="00A35630">
      <w:pPr>
        <w:jc w:val="both"/>
      </w:pPr>
      <w:r>
        <w:t>Abbreviations : SPC ; State Pharmaceuticals Corporation, MSD; Medical Supplies Division</w:t>
      </w:r>
    </w:p>
    <w:p w:rsidR="00A35630" w:rsidRDefault="00A35630" w:rsidP="00A35630">
      <w:pPr>
        <w:jc w:val="both"/>
      </w:pPr>
    </w:p>
    <w:p w:rsidR="00A35630" w:rsidRDefault="00A35630" w:rsidP="00A35630">
      <w:pPr>
        <w:jc w:val="both"/>
      </w:pPr>
    </w:p>
    <w:p w:rsidR="00A35630" w:rsidRDefault="00A35630" w:rsidP="00A35630">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35630" w:rsidRDefault="00A35630" w:rsidP="00A35630">
      <w:pPr>
        <w:pStyle w:val="NoSpacing"/>
        <w:spacing w:line="360" w:lineRule="auto"/>
        <w:jc w:val="both"/>
        <w:rPr>
          <w:rFonts w:ascii="Palatino Linotype" w:hAnsi="Palatino Linotype"/>
          <w:sz w:val="24"/>
          <w:szCs w:val="24"/>
        </w:rPr>
      </w:pPr>
    </w:p>
    <w:p w:rsidR="00A35630" w:rsidRDefault="00A35630" w:rsidP="00A35630">
      <w:pPr>
        <w:pStyle w:val="NoSpacing"/>
        <w:spacing w:line="360" w:lineRule="auto"/>
        <w:jc w:val="both"/>
        <w:rPr>
          <w:rFonts w:ascii="Palatino Linotype" w:hAnsi="Palatino Linotype"/>
          <w:sz w:val="24"/>
          <w:szCs w:val="24"/>
        </w:rPr>
      </w:pPr>
    </w:p>
    <w:p w:rsidR="00A35630" w:rsidRDefault="00A35630" w:rsidP="00A35630">
      <w:pPr>
        <w:pStyle w:val="NoSpacing"/>
        <w:spacing w:line="360" w:lineRule="auto"/>
        <w:jc w:val="both"/>
        <w:rPr>
          <w:rFonts w:ascii="Palatino Linotype" w:hAnsi="Palatino Linotype"/>
          <w:sz w:val="24"/>
          <w:szCs w:val="24"/>
        </w:rPr>
      </w:pPr>
    </w:p>
    <w:p w:rsidR="00A35630" w:rsidRDefault="00A35630" w:rsidP="00A35630">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A35630" w:rsidRDefault="00A35630" w:rsidP="00A35630">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A35630" w:rsidRPr="00545498" w:rsidRDefault="00A35630" w:rsidP="00A35630">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35630" w:rsidRPr="00545498" w:rsidRDefault="00A35630" w:rsidP="00A35630">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35630" w:rsidRPr="00545498" w:rsidTr="00B57528">
        <w:tc>
          <w:tcPr>
            <w:tcW w:w="2714" w:type="dxa"/>
            <w:tcBorders>
              <w:top w:val="single" w:sz="4" w:space="0" w:color="auto"/>
              <w:left w:val="single" w:sz="4" w:space="0" w:color="auto"/>
              <w:bottom w:val="single" w:sz="4" w:space="0" w:color="auto"/>
              <w:right w:val="single" w:sz="4" w:space="0" w:color="auto"/>
            </w:tcBorders>
            <w:hideMark/>
          </w:tcPr>
          <w:p w:rsidR="00A35630" w:rsidRPr="003F07E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35630" w:rsidRPr="003F07E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35630" w:rsidRPr="003F07E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35630" w:rsidRPr="00545498" w:rsidTr="00B57528">
        <w:tc>
          <w:tcPr>
            <w:tcW w:w="2714" w:type="dxa"/>
            <w:tcBorders>
              <w:top w:val="single" w:sz="4" w:space="0" w:color="auto"/>
              <w:left w:val="single" w:sz="4" w:space="0" w:color="auto"/>
              <w:bottom w:val="single" w:sz="4" w:space="0" w:color="auto"/>
              <w:right w:val="single" w:sz="4" w:space="0" w:color="auto"/>
            </w:tcBorders>
            <w:hideMark/>
          </w:tcPr>
          <w:p w:rsidR="00A35630" w:rsidRPr="0054549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35630" w:rsidRPr="0054549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35630" w:rsidRPr="0054549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35630" w:rsidRPr="00545498" w:rsidTr="00B57528">
        <w:tc>
          <w:tcPr>
            <w:tcW w:w="2714" w:type="dxa"/>
            <w:tcBorders>
              <w:top w:val="single" w:sz="4" w:space="0" w:color="auto"/>
              <w:left w:val="single" w:sz="4" w:space="0" w:color="auto"/>
              <w:bottom w:val="single" w:sz="4" w:space="0" w:color="auto"/>
              <w:right w:val="single" w:sz="4" w:space="0" w:color="auto"/>
            </w:tcBorders>
            <w:hideMark/>
          </w:tcPr>
          <w:p w:rsidR="00A35630" w:rsidRPr="0054549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35630" w:rsidRPr="0054549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35630" w:rsidRPr="0054549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35630" w:rsidRPr="0054549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35630" w:rsidRPr="0054549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35630" w:rsidRPr="00545498" w:rsidRDefault="00A35630"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Default="00A35630" w:rsidP="00A35630">
      <w:pPr>
        <w:widowControl w:val="0"/>
        <w:tabs>
          <w:tab w:val="left" w:pos="498"/>
          <w:tab w:val="right" w:pos="9649"/>
        </w:tabs>
        <w:spacing w:line="385" w:lineRule="exact"/>
        <w:jc w:val="right"/>
        <w:rPr>
          <w:rFonts w:ascii="Arial" w:hAnsi="Arial" w:cs="Arial"/>
          <w:b/>
          <w:bCs/>
          <w:color w:val="000000" w:themeColor="text1"/>
          <w:sz w:val="22"/>
        </w:rPr>
      </w:pPr>
    </w:p>
    <w:p w:rsidR="00A35630" w:rsidRPr="00B73F8C" w:rsidRDefault="00A35630" w:rsidP="00A35630">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A35630" w:rsidRPr="00811ABB" w:rsidRDefault="00A35630" w:rsidP="00A35630">
      <w:pPr>
        <w:widowControl w:val="0"/>
        <w:tabs>
          <w:tab w:val="left" w:pos="498"/>
          <w:tab w:val="right" w:pos="9649"/>
        </w:tabs>
        <w:jc w:val="center"/>
        <w:rPr>
          <w:rFonts w:ascii="Arial" w:hAnsi="Arial" w:cs="Arial"/>
          <w:b/>
          <w:color w:val="000000" w:themeColor="text1"/>
          <w:sz w:val="16"/>
          <w:szCs w:val="18"/>
        </w:rPr>
      </w:pPr>
    </w:p>
    <w:p w:rsidR="00A35630" w:rsidRPr="00B73F8C" w:rsidRDefault="00A35630" w:rsidP="00A35630">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A35630" w:rsidRPr="00B73F8C" w:rsidRDefault="00A35630" w:rsidP="00A35630">
      <w:pPr>
        <w:widowControl w:val="0"/>
        <w:tabs>
          <w:tab w:val="left" w:pos="498"/>
          <w:tab w:val="right" w:pos="9649"/>
        </w:tabs>
        <w:jc w:val="center"/>
        <w:rPr>
          <w:rFonts w:ascii="Arial" w:hAnsi="Arial" w:cs="Arial"/>
          <w:b/>
          <w:color w:val="000000" w:themeColor="text1"/>
          <w:sz w:val="28"/>
          <w:szCs w:val="30"/>
        </w:rPr>
      </w:pPr>
    </w:p>
    <w:p w:rsidR="00A35630" w:rsidRPr="00B73F8C" w:rsidRDefault="00A35630" w:rsidP="00A35630">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35630" w:rsidRPr="00B73F8C" w:rsidRDefault="00A35630" w:rsidP="00A35630">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35630" w:rsidRPr="00B73F8C" w:rsidRDefault="00A35630" w:rsidP="00A35630">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A35630" w:rsidRPr="00B73F8C" w:rsidRDefault="00A35630" w:rsidP="00A3563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35630" w:rsidRPr="00B73F8C" w:rsidRDefault="00A35630" w:rsidP="00A3563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35630" w:rsidRPr="00B73F8C" w:rsidRDefault="00A35630" w:rsidP="00A35630">
      <w:pPr>
        <w:widowControl w:val="0"/>
        <w:tabs>
          <w:tab w:val="left" w:pos="498"/>
          <w:tab w:val="right" w:pos="9649"/>
        </w:tabs>
        <w:rPr>
          <w:rFonts w:ascii="Arial" w:hAnsi="Arial" w:cs="Arial"/>
          <w:b/>
          <w:color w:val="000000" w:themeColor="text1"/>
          <w:sz w:val="16"/>
        </w:rPr>
      </w:pPr>
    </w:p>
    <w:p w:rsidR="00A35630" w:rsidRPr="00B73F8C" w:rsidRDefault="00A35630" w:rsidP="00A35630">
      <w:pPr>
        <w:widowControl w:val="0"/>
        <w:tabs>
          <w:tab w:val="left" w:pos="498"/>
          <w:tab w:val="right" w:pos="9649"/>
        </w:tabs>
        <w:rPr>
          <w:rFonts w:ascii="Arial" w:hAnsi="Arial" w:cs="Arial"/>
          <w:i/>
          <w:color w:val="000000" w:themeColor="text1"/>
          <w:sz w:val="18"/>
        </w:rPr>
      </w:pPr>
    </w:p>
    <w:p w:rsidR="00A35630" w:rsidRPr="00B73F8C" w:rsidRDefault="00A35630" w:rsidP="00A3563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A35630" w:rsidRPr="00B73F8C" w:rsidRDefault="00A35630" w:rsidP="00A3563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A35630" w:rsidRPr="00B73F8C" w:rsidRDefault="00A35630" w:rsidP="00A35630">
      <w:pPr>
        <w:widowControl w:val="0"/>
        <w:tabs>
          <w:tab w:val="left" w:pos="204"/>
        </w:tabs>
        <w:rPr>
          <w:rFonts w:ascii="Arial" w:hAnsi="Arial" w:cs="Arial"/>
          <w:color w:val="000000" w:themeColor="text1"/>
          <w:sz w:val="16"/>
        </w:rPr>
      </w:pPr>
    </w:p>
    <w:p w:rsidR="00A35630" w:rsidRPr="00B73F8C" w:rsidRDefault="00A35630" w:rsidP="00A35630">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A35630" w:rsidRPr="00B73F8C" w:rsidRDefault="00A35630" w:rsidP="00A35630">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35630" w:rsidRDefault="00A35630" w:rsidP="00A35630">
      <w:pPr>
        <w:widowControl w:val="0"/>
        <w:tabs>
          <w:tab w:val="left" w:pos="204"/>
        </w:tabs>
        <w:rPr>
          <w:rFonts w:ascii="Arial" w:hAnsi="Arial" w:cs="Arial"/>
          <w:color w:val="000000" w:themeColor="text1"/>
        </w:rPr>
      </w:pPr>
    </w:p>
    <w:p w:rsidR="00A35630" w:rsidRDefault="00A35630" w:rsidP="00A35630">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A35630" w:rsidRDefault="00A35630" w:rsidP="00A35630">
      <w:pPr>
        <w:jc w:val="both"/>
        <w:rPr>
          <w:rFonts w:ascii="Arial" w:hAnsi="Arial" w:cs="Arial"/>
          <w:color w:val="000000" w:themeColor="text1"/>
          <w:sz w:val="22"/>
          <w:szCs w:val="22"/>
        </w:rPr>
      </w:pPr>
    </w:p>
    <w:p w:rsidR="00A35630" w:rsidRPr="00D758D3" w:rsidRDefault="00A35630" w:rsidP="00A35630">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A35630" w:rsidRDefault="00A35630" w:rsidP="00A35630">
      <w:pPr>
        <w:jc w:val="both"/>
        <w:rPr>
          <w:rFonts w:ascii="Arial" w:hAnsi="Arial" w:cs="Arial"/>
          <w:b/>
          <w:color w:val="000000" w:themeColor="text1"/>
          <w:sz w:val="22"/>
          <w:szCs w:val="22"/>
        </w:rPr>
      </w:pPr>
    </w:p>
    <w:p w:rsidR="00A35630" w:rsidRPr="00D758D3" w:rsidRDefault="00A35630" w:rsidP="00A3563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35630" w:rsidRDefault="00A35630" w:rsidP="00A3563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A35630" w:rsidRDefault="00A35630" w:rsidP="00A35630">
      <w:pPr>
        <w:jc w:val="both"/>
        <w:rPr>
          <w:rFonts w:ascii="Arial" w:hAnsi="Arial" w:cs="Arial"/>
          <w:b/>
          <w:bCs/>
          <w:color w:val="000000" w:themeColor="text1"/>
          <w:sz w:val="22"/>
          <w:szCs w:val="22"/>
        </w:rPr>
      </w:pPr>
    </w:p>
    <w:p w:rsidR="00A35630" w:rsidRPr="00D758D3" w:rsidRDefault="00A35630" w:rsidP="00A35630">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A35630" w:rsidRPr="00D758D3" w:rsidRDefault="00A35630" w:rsidP="00A35630">
      <w:pPr>
        <w:jc w:val="both"/>
        <w:rPr>
          <w:rFonts w:ascii="Arial" w:hAnsi="Arial" w:cs="Arial"/>
          <w:color w:val="000000" w:themeColor="text1"/>
          <w:sz w:val="22"/>
          <w:szCs w:val="22"/>
        </w:rPr>
      </w:pPr>
    </w:p>
    <w:p w:rsidR="00A35630" w:rsidRPr="00D758D3" w:rsidRDefault="00A35630" w:rsidP="00A3563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35630" w:rsidRPr="00D758D3" w:rsidRDefault="00A35630" w:rsidP="00A3563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A35630" w:rsidRPr="00B73F8C" w:rsidRDefault="00A35630" w:rsidP="00A35630">
      <w:pPr>
        <w:widowControl w:val="0"/>
        <w:tabs>
          <w:tab w:val="left" w:pos="3548"/>
        </w:tabs>
        <w:spacing w:line="277" w:lineRule="exact"/>
        <w:jc w:val="both"/>
        <w:rPr>
          <w:rFonts w:ascii="Arial" w:hAnsi="Arial" w:cs="Arial"/>
          <w:color w:val="000000" w:themeColor="text1"/>
          <w:sz w:val="22"/>
        </w:rPr>
      </w:pPr>
    </w:p>
    <w:p w:rsidR="00A35630" w:rsidRPr="00B73F8C" w:rsidRDefault="00A35630" w:rsidP="00A35630">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A35630" w:rsidRDefault="00A35630" w:rsidP="00A35630">
      <w:pPr>
        <w:widowControl w:val="0"/>
        <w:tabs>
          <w:tab w:val="left" w:pos="527"/>
        </w:tabs>
        <w:spacing w:line="272" w:lineRule="exact"/>
        <w:rPr>
          <w:rFonts w:ascii="Arial" w:hAnsi="Arial" w:cs="Arial"/>
          <w:color w:val="000000" w:themeColor="text1"/>
          <w:sz w:val="22"/>
        </w:rPr>
      </w:pPr>
    </w:p>
    <w:p w:rsidR="00A35630" w:rsidRDefault="00A35630" w:rsidP="00A35630">
      <w:pPr>
        <w:widowControl w:val="0"/>
        <w:tabs>
          <w:tab w:val="left" w:pos="527"/>
        </w:tabs>
        <w:spacing w:line="272" w:lineRule="exact"/>
        <w:rPr>
          <w:rFonts w:ascii="Arial" w:hAnsi="Arial" w:cs="Arial"/>
          <w:color w:val="000000" w:themeColor="text1"/>
          <w:sz w:val="22"/>
        </w:rPr>
      </w:pPr>
    </w:p>
    <w:p w:rsidR="00A35630" w:rsidRPr="00B73F8C" w:rsidRDefault="00A35630" w:rsidP="00A35630">
      <w:pPr>
        <w:widowControl w:val="0"/>
        <w:tabs>
          <w:tab w:val="left" w:pos="527"/>
        </w:tabs>
        <w:spacing w:line="272" w:lineRule="exact"/>
        <w:rPr>
          <w:rFonts w:ascii="Arial" w:hAnsi="Arial" w:cs="Arial"/>
          <w:color w:val="000000" w:themeColor="text1"/>
          <w:sz w:val="22"/>
        </w:rPr>
      </w:pPr>
    </w:p>
    <w:p w:rsidR="00A35630" w:rsidRPr="00B73F8C" w:rsidRDefault="00A35630" w:rsidP="00A35630">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A35630" w:rsidRPr="00B73F8C" w:rsidRDefault="00A35630" w:rsidP="00A35630">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A35630" w:rsidRDefault="00A35630" w:rsidP="00A35630">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A35630" w:rsidRDefault="00A35630" w:rsidP="00A35630">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A35630" w:rsidRPr="00B73F8C" w:rsidRDefault="00A35630" w:rsidP="00A35630">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A35630" w:rsidRDefault="00A35630" w:rsidP="00A35630">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A35630" w:rsidRPr="00B73F8C" w:rsidRDefault="00A35630" w:rsidP="00A3563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A35630" w:rsidRPr="00B73F8C" w:rsidRDefault="00A35630" w:rsidP="00A35630">
      <w:pPr>
        <w:widowControl w:val="0"/>
        <w:tabs>
          <w:tab w:val="left" w:pos="487"/>
        </w:tabs>
        <w:spacing w:line="272" w:lineRule="exact"/>
        <w:jc w:val="both"/>
        <w:rPr>
          <w:rFonts w:ascii="Arial" w:hAnsi="Arial" w:cs="Arial"/>
          <w:color w:val="000000" w:themeColor="text1"/>
          <w:sz w:val="22"/>
        </w:rPr>
      </w:pPr>
    </w:p>
    <w:p w:rsidR="00A35630" w:rsidRPr="00B73F8C" w:rsidRDefault="00A35630" w:rsidP="00A35630">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A35630" w:rsidRPr="00B73F8C" w:rsidRDefault="00A35630" w:rsidP="00A35630">
      <w:pPr>
        <w:widowControl w:val="0"/>
        <w:tabs>
          <w:tab w:val="left" w:pos="232"/>
          <w:tab w:val="left" w:pos="487"/>
        </w:tabs>
        <w:spacing w:line="272" w:lineRule="exact"/>
        <w:jc w:val="both"/>
        <w:rPr>
          <w:rFonts w:ascii="Arial" w:hAnsi="Arial" w:cs="Arial"/>
          <w:color w:val="000000" w:themeColor="text1"/>
          <w:sz w:val="22"/>
        </w:rPr>
      </w:pPr>
    </w:p>
    <w:p w:rsidR="00A35630" w:rsidRPr="00B73F8C" w:rsidRDefault="00A35630" w:rsidP="00A3563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A35630" w:rsidRDefault="00A35630" w:rsidP="00A35630">
      <w:pPr>
        <w:widowControl w:val="0"/>
        <w:tabs>
          <w:tab w:val="left" w:pos="447"/>
        </w:tabs>
        <w:spacing w:line="272" w:lineRule="exact"/>
        <w:ind w:left="447"/>
        <w:jc w:val="both"/>
        <w:rPr>
          <w:rFonts w:ascii="Arial" w:hAnsi="Arial" w:cs="Arial"/>
          <w:color w:val="000000" w:themeColor="text1"/>
          <w:sz w:val="22"/>
        </w:rPr>
      </w:pPr>
    </w:p>
    <w:p w:rsidR="00A35630" w:rsidRPr="00B73F8C" w:rsidRDefault="00A35630" w:rsidP="00A3563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A35630" w:rsidRPr="00B73F8C" w:rsidRDefault="00A35630" w:rsidP="00A35630">
      <w:pPr>
        <w:widowControl w:val="0"/>
        <w:tabs>
          <w:tab w:val="left" w:pos="447"/>
        </w:tabs>
        <w:spacing w:line="272" w:lineRule="exact"/>
        <w:jc w:val="both"/>
        <w:rPr>
          <w:rFonts w:ascii="Arial" w:hAnsi="Arial" w:cs="Arial"/>
          <w:color w:val="000000" w:themeColor="text1"/>
          <w:sz w:val="22"/>
        </w:rPr>
      </w:pPr>
    </w:p>
    <w:p w:rsidR="00A35630" w:rsidRPr="00B73F8C" w:rsidRDefault="00A35630" w:rsidP="00A3563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A35630" w:rsidRPr="00B73F8C" w:rsidRDefault="00A35630" w:rsidP="00A35630">
      <w:pPr>
        <w:widowControl w:val="0"/>
        <w:tabs>
          <w:tab w:val="left" w:pos="447"/>
        </w:tabs>
        <w:spacing w:line="272" w:lineRule="exact"/>
        <w:ind w:left="447"/>
        <w:rPr>
          <w:rFonts w:ascii="Arial" w:hAnsi="Arial" w:cs="Arial"/>
          <w:color w:val="000000" w:themeColor="text1"/>
          <w:sz w:val="22"/>
        </w:rPr>
      </w:pPr>
    </w:p>
    <w:p w:rsidR="00A35630" w:rsidRPr="00D61026" w:rsidRDefault="00A35630" w:rsidP="00A35630">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35630" w:rsidRDefault="00A35630" w:rsidP="00A35630">
      <w:pPr>
        <w:pStyle w:val="BodyText"/>
        <w:rPr>
          <w:sz w:val="28"/>
          <w:szCs w:val="28"/>
        </w:rPr>
      </w:pPr>
    </w:p>
    <w:p w:rsidR="00A35630" w:rsidRDefault="00A35630" w:rsidP="00A35630">
      <w:pPr>
        <w:pStyle w:val="BodyText"/>
        <w:rPr>
          <w:sz w:val="28"/>
          <w:szCs w:val="28"/>
        </w:rPr>
      </w:pPr>
    </w:p>
    <w:p w:rsidR="00A35630" w:rsidRPr="002D4460" w:rsidRDefault="00A35630" w:rsidP="00A35630">
      <w:pPr>
        <w:pStyle w:val="BodyText"/>
        <w:rPr>
          <w:sz w:val="28"/>
          <w:szCs w:val="28"/>
        </w:rPr>
      </w:pPr>
    </w:p>
    <w:p w:rsidR="00A35630" w:rsidRPr="002D4460" w:rsidRDefault="00A35630" w:rsidP="00A35630">
      <w:pPr>
        <w:pStyle w:val="BodyText"/>
        <w:ind w:firstLine="450"/>
        <w:rPr>
          <w:sz w:val="28"/>
          <w:szCs w:val="28"/>
        </w:rPr>
      </w:pPr>
      <w:r w:rsidRPr="002D4460">
        <w:rPr>
          <w:sz w:val="28"/>
          <w:szCs w:val="28"/>
        </w:rPr>
        <w:t>1.     ……………………………………..</w:t>
      </w:r>
    </w:p>
    <w:p w:rsidR="00A35630" w:rsidRPr="002D4460" w:rsidRDefault="00A35630" w:rsidP="00A35630">
      <w:pPr>
        <w:pStyle w:val="BodyText"/>
        <w:ind w:firstLine="450"/>
        <w:rPr>
          <w:sz w:val="28"/>
          <w:szCs w:val="28"/>
        </w:rPr>
      </w:pPr>
      <w:r w:rsidRPr="002D4460">
        <w:rPr>
          <w:sz w:val="28"/>
          <w:szCs w:val="28"/>
        </w:rPr>
        <w:t>President/Managing Director/C.E.O.</w:t>
      </w:r>
    </w:p>
    <w:p w:rsidR="00A35630" w:rsidRPr="002D4460" w:rsidRDefault="00A35630" w:rsidP="00A35630">
      <w:pPr>
        <w:pStyle w:val="BodyText"/>
        <w:ind w:firstLine="450"/>
        <w:rPr>
          <w:sz w:val="28"/>
          <w:szCs w:val="28"/>
        </w:rPr>
      </w:pPr>
    </w:p>
    <w:p w:rsidR="00A35630" w:rsidRPr="002D4460" w:rsidRDefault="00A35630" w:rsidP="00A35630">
      <w:pPr>
        <w:pStyle w:val="BodyText"/>
        <w:ind w:firstLine="450"/>
        <w:rPr>
          <w:sz w:val="28"/>
          <w:szCs w:val="28"/>
        </w:rPr>
      </w:pPr>
    </w:p>
    <w:p w:rsidR="00A35630" w:rsidRPr="002D4460" w:rsidRDefault="00A35630" w:rsidP="00A35630">
      <w:pPr>
        <w:pStyle w:val="BodyText"/>
        <w:ind w:firstLine="450"/>
        <w:rPr>
          <w:sz w:val="28"/>
          <w:szCs w:val="28"/>
        </w:rPr>
      </w:pPr>
      <w:r w:rsidRPr="002D4460">
        <w:rPr>
          <w:sz w:val="28"/>
          <w:szCs w:val="28"/>
        </w:rPr>
        <w:t>2.    ……………………………………..</w:t>
      </w:r>
    </w:p>
    <w:p w:rsidR="00A35630" w:rsidRPr="002D4460" w:rsidRDefault="00A35630" w:rsidP="00A35630">
      <w:pPr>
        <w:pStyle w:val="BodyText"/>
        <w:ind w:firstLine="450"/>
        <w:rPr>
          <w:sz w:val="28"/>
          <w:szCs w:val="28"/>
        </w:rPr>
      </w:pPr>
      <w:r w:rsidRPr="002D4460">
        <w:rPr>
          <w:sz w:val="28"/>
          <w:szCs w:val="28"/>
        </w:rPr>
        <w:t xml:space="preserve">       Director</w:t>
      </w: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p>
    <w:p w:rsidR="00A35630" w:rsidRDefault="00A35630" w:rsidP="00A35630">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A35630" w:rsidRDefault="00A35630" w:rsidP="00A35630">
      <w:pPr>
        <w:pStyle w:val="BodyText"/>
        <w:ind w:firstLine="450"/>
        <w:rPr>
          <w:sz w:val="28"/>
          <w:szCs w:val="28"/>
        </w:rPr>
      </w:pPr>
    </w:p>
    <w:p w:rsidR="00A35630" w:rsidRPr="00B73F8C" w:rsidRDefault="00A35630" w:rsidP="00A35630">
      <w:pPr>
        <w:widowControl w:val="0"/>
        <w:tabs>
          <w:tab w:val="left" w:pos="340"/>
        </w:tabs>
        <w:spacing w:line="272" w:lineRule="exact"/>
        <w:ind w:left="340"/>
        <w:jc w:val="both"/>
        <w:rPr>
          <w:rFonts w:ascii="Arial" w:hAnsi="Arial" w:cs="Arial"/>
          <w:color w:val="000000" w:themeColor="text1"/>
          <w:sz w:val="22"/>
        </w:rPr>
      </w:pPr>
    </w:p>
    <w:p w:rsidR="00A35630" w:rsidRPr="001B5126" w:rsidRDefault="00A35630" w:rsidP="00A35630">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A35630" w:rsidRPr="00B73F8C" w:rsidRDefault="00A35630" w:rsidP="00A35630">
      <w:pPr>
        <w:widowControl w:val="0"/>
        <w:tabs>
          <w:tab w:val="left" w:pos="204"/>
        </w:tabs>
        <w:spacing w:line="272" w:lineRule="exact"/>
        <w:jc w:val="both"/>
        <w:rPr>
          <w:rFonts w:ascii="Arial" w:hAnsi="Arial" w:cs="Arial"/>
          <w:b/>
          <w:bCs/>
          <w:color w:val="000000" w:themeColor="text1"/>
          <w:sz w:val="22"/>
        </w:rPr>
      </w:pPr>
    </w:p>
    <w:p w:rsidR="00A35630" w:rsidRPr="001329C7" w:rsidRDefault="00A35630" w:rsidP="00A3563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A35630" w:rsidRPr="00B73F8C" w:rsidRDefault="00A35630" w:rsidP="00A35630">
      <w:pPr>
        <w:widowControl w:val="0"/>
        <w:tabs>
          <w:tab w:val="left" w:pos="487"/>
          <w:tab w:val="left" w:pos="540"/>
        </w:tabs>
        <w:spacing w:line="272" w:lineRule="exact"/>
        <w:ind w:left="1080"/>
        <w:jc w:val="both"/>
        <w:rPr>
          <w:rFonts w:ascii="Arial" w:hAnsi="Arial" w:cs="Arial"/>
          <w:color w:val="000000" w:themeColor="text1"/>
          <w:sz w:val="22"/>
          <w:szCs w:val="22"/>
        </w:rPr>
      </w:pPr>
    </w:p>
    <w:p w:rsidR="00A35630" w:rsidRPr="00B73F8C" w:rsidRDefault="00A35630" w:rsidP="00A3563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A35630" w:rsidRPr="00B73F8C" w:rsidRDefault="00A35630" w:rsidP="00A3563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A35630" w:rsidRPr="00B73F8C" w:rsidRDefault="00A35630" w:rsidP="00A3563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A35630" w:rsidRDefault="00A35630" w:rsidP="00A3563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A35630" w:rsidRDefault="00A35630" w:rsidP="00A35630">
      <w:pPr>
        <w:widowControl w:val="0"/>
        <w:tabs>
          <w:tab w:val="left" w:pos="487"/>
          <w:tab w:val="left" w:pos="540"/>
        </w:tabs>
        <w:spacing w:line="272" w:lineRule="exact"/>
        <w:jc w:val="both"/>
        <w:rPr>
          <w:rFonts w:ascii="Arial" w:hAnsi="Arial" w:cs="Arial"/>
          <w:color w:val="000000" w:themeColor="text1"/>
          <w:sz w:val="22"/>
          <w:szCs w:val="22"/>
        </w:rPr>
      </w:pPr>
    </w:p>
    <w:p w:rsidR="00A35630" w:rsidRPr="000170F2" w:rsidRDefault="00A35630" w:rsidP="00A3563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A35630" w:rsidRDefault="00A35630" w:rsidP="00A35630">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A35630" w:rsidRPr="00C76F05" w:rsidRDefault="00A35630" w:rsidP="00A3563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A35630" w:rsidRPr="001329C7" w:rsidRDefault="00A35630" w:rsidP="00A3563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A35630" w:rsidRPr="000970D7" w:rsidRDefault="00A35630" w:rsidP="00A3563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A35630" w:rsidRPr="00C76F05" w:rsidRDefault="00A35630" w:rsidP="00A3563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A35630" w:rsidRPr="00B73F8C" w:rsidRDefault="00A35630" w:rsidP="00A35630">
      <w:pPr>
        <w:widowControl w:val="0"/>
        <w:tabs>
          <w:tab w:val="left" w:pos="487"/>
          <w:tab w:val="left" w:pos="540"/>
        </w:tabs>
        <w:spacing w:line="272" w:lineRule="exact"/>
        <w:ind w:left="2160"/>
        <w:jc w:val="both"/>
        <w:rPr>
          <w:rFonts w:ascii="Arial" w:hAnsi="Arial" w:cs="Arial"/>
          <w:color w:val="000000" w:themeColor="text1"/>
          <w:sz w:val="22"/>
          <w:szCs w:val="22"/>
        </w:rPr>
      </w:pPr>
    </w:p>
    <w:p w:rsidR="00A35630" w:rsidRDefault="00A35630" w:rsidP="00A35630">
      <w:pPr>
        <w:jc w:val="both"/>
        <w:rPr>
          <w:rFonts w:ascii="Arial" w:hAnsi="Arial" w:cs="Arial"/>
          <w:color w:val="000000" w:themeColor="text1"/>
          <w:sz w:val="22"/>
          <w:szCs w:val="22"/>
        </w:rPr>
      </w:pPr>
    </w:p>
    <w:p w:rsidR="00A35630" w:rsidRDefault="00A35630" w:rsidP="00A35630">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A35630" w:rsidRDefault="00A35630" w:rsidP="00A35630">
      <w:pPr>
        <w:ind w:left="1440"/>
        <w:jc w:val="both"/>
        <w:rPr>
          <w:rFonts w:ascii="Arial" w:hAnsi="Arial" w:cs="Arial"/>
          <w:color w:val="000000" w:themeColor="text1"/>
          <w:sz w:val="22"/>
          <w:szCs w:val="22"/>
        </w:rPr>
      </w:pPr>
    </w:p>
    <w:p w:rsidR="00A35630" w:rsidRDefault="00A35630" w:rsidP="00A35630">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A35630" w:rsidRDefault="00A35630" w:rsidP="00A35630">
      <w:pPr>
        <w:widowControl w:val="0"/>
        <w:tabs>
          <w:tab w:val="left" w:pos="487"/>
          <w:tab w:val="left" w:pos="540"/>
        </w:tabs>
        <w:spacing w:line="272" w:lineRule="exact"/>
        <w:jc w:val="both"/>
        <w:rPr>
          <w:rFonts w:ascii="Arial" w:hAnsi="Arial" w:cs="Arial"/>
          <w:color w:val="000000" w:themeColor="text1"/>
          <w:sz w:val="22"/>
        </w:rPr>
      </w:pPr>
    </w:p>
    <w:p w:rsidR="00A35630" w:rsidRPr="00B73F8C" w:rsidRDefault="00A35630" w:rsidP="00A35630">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A35630" w:rsidRDefault="00A35630" w:rsidP="00A35630">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A35630" w:rsidRDefault="00A35630" w:rsidP="00A35630">
      <w:pPr>
        <w:widowControl w:val="0"/>
        <w:tabs>
          <w:tab w:val="left" w:pos="351"/>
          <w:tab w:val="left" w:pos="742"/>
        </w:tabs>
        <w:spacing w:line="272" w:lineRule="exact"/>
        <w:ind w:left="990" w:hanging="639"/>
        <w:jc w:val="both"/>
        <w:rPr>
          <w:rFonts w:ascii="Arial" w:hAnsi="Arial" w:cs="Arial"/>
          <w:color w:val="000000" w:themeColor="text1"/>
          <w:sz w:val="22"/>
        </w:rPr>
      </w:pPr>
    </w:p>
    <w:p w:rsidR="00A35630" w:rsidRPr="00B73F8C" w:rsidRDefault="00A35630" w:rsidP="00A35630">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A35630" w:rsidRPr="00B73F8C" w:rsidRDefault="00A35630" w:rsidP="00A35630">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A35630" w:rsidRDefault="00A35630" w:rsidP="00A35630">
      <w:pPr>
        <w:widowControl w:val="0"/>
        <w:tabs>
          <w:tab w:val="left" w:pos="351"/>
          <w:tab w:val="left" w:pos="895"/>
        </w:tabs>
        <w:spacing w:line="272" w:lineRule="exact"/>
        <w:rPr>
          <w:rFonts w:ascii="Arial" w:hAnsi="Arial" w:cs="Arial"/>
          <w:color w:val="000000" w:themeColor="text1"/>
          <w:sz w:val="22"/>
        </w:rPr>
      </w:pPr>
    </w:p>
    <w:p w:rsidR="00A35630" w:rsidRDefault="00A35630" w:rsidP="00A35630">
      <w:pPr>
        <w:widowControl w:val="0"/>
        <w:tabs>
          <w:tab w:val="left" w:pos="351"/>
          <w:tab w:val="left" w:pos="895"/>
        </w:tabs>
        <w:spacing w:line="272" w:lineRule="exact"/>
        <w:rPr>
          <w:rFonts w:ascii="Arial" w:hAnsi="Arial" w:cs="Arial"/>
          <w:color w:val="000000" w:themeColor="text1"/>
          <w:sz w:val="22"/>
        </w:rPr>
      </w:pPr>
    </w:p>
    <w:p w:rsidR="00A35630" w:rsidRDefault="00A35630" w:rsidP="00A35630">
      <w:pPr>
        <w:widowControl w:val="0"/>
        <w:tabs>
          <w:tab w:val="left" w:pos="351"/>
          <w:tab w:val="left" w:pos="895"/>
        </w:tabs>
        <w:spacing w:line="272" w:lineRule="exact"/>
        <w:rPr>
          <w:rFonts w:ascii="Arial" w:hAnsi="Arial" w:cs="Arial"/>
          <w:color w:val="000000" w:themeColor="text1"/>
          <w:sz w:val="22"/>
        </w:rPr>
      </w:pPr>
    </w:p>
    <w:p w:rsidR="00A35630" w:rsidRPr="00B73F8C" w:rsidRDefault="00A35630" w:rsidP="00A35630">
      <w:pPr>
        <w:widowControl w:val="0"/>
        <w:tabs>
          <w:tab w:val="left" w:pos="351"/>
          <w:tab w:val="left" w:pos="895"/>
        </w:tabs>
        <w:spacing w:line="272" w:lineRule="exact"/>
        <w:rPr>
          <w:rFonts w:ascii="Arial" w:hAnsi="Arial" w:cs="Arial"/>
          <w:color w:val="000000" w:themeColor="text1"/>
          <w:sz w:val="22"/>
        </w:rPr>
      </w:pPr>
    </w:p>
    <w:p w:rsidR="00A35630" w:rsidRPr="00B73F8C" w:rsidRDefault="00A35630" w:rsidP="00A35630">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A35630" w:rsidRPr="00395528" w:rsidRDefault="00A35630" w:rsidP="00A35630">
      <w:pPr>
        <w:widowControl w:val="0"/>
        <w:tabs>
          <w:tab w:val="left" w:pos="204"/>
        </w:tabs>
        <w:rPr>
          <w:rFonts w:ascii="Arial" w:hAnsi="Arial" w:cs="Arial"/>
          <w:bCs/>
          <w:color w:val="000000" w:themeColor="text1"/>
          <w:szCs w:val="18"/>
        </w:rPr>
      </w:pPr>
    </w:p>
    <w:p w:rsidR="00A35630" w:rsidRPr="00B73F8C" w:rsidRDefault="00A35630" w:rsidP="00A3563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A35630" w:rsidRPr="00B73F8C" w:rsidRDefault="00A35630" w:rsidP="00A3563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5630" w:rsidRPr="00B73F8C" w:rsidRDefault="00A35630" w:rsidP="00A3563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5630" w:rsidRPr="00B73F8C" w:rsidRDefault="00A35630" w:rsidP="00A3563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5630" w:rsidRPr="00395528" w:rsidRDefault="00A35630" w:rsidP="00A35630">
      <w:pPr>
        <w:widowControl w:val="0"/>
        <w:tabs>
          <w:tab w:val="left" w:pos="204"/>
        </w:tabs>
        <w:rPr>
          <w:rFonts w:ascii="Arial" w:hAnsi="Arial" w:cs="Arial"/>
          <w:bCs/>
          <w:color w:val="000000" w:themeColor="text1"/>
          <w:sz w:val="16"/>
          <w:szCs w:val="14"/>
        </w:rPr>
      </w:pPr>
    </w:p>
    <w:p w:rsidR="00A35630" w:rsidRPr="00B73F8C" w:rsidRDefault="00A35630" w:rsidP="00A35630">
      <w:pPr>
        <w:widowControl w:val="0"/>
        <w:tabs>
          <w:tab w:val="left" w:pos="204"/>
        </w:tabs>
        <w:rPr>
          <w:rFonts w:ascii="Arial" w:hAnsi="Arial" w:cs="Arial"/>
          <w:bCs/>
          <w:color w:val="000000" w:themeColor="text1"/>
          <w:sz w:val="28"/>
        </w:rPr>
      </w:pPr>
    </w:p>
    <w:p w:rsidR="00A35630" w:rsidRPr="00B73F8C" w:rsidRDefault="00A35630" w:rsidP="00A35630">
      <w:pPr>
        <w:widowControl w:val="0"/>
        <w:tabs>
          <w:tab w:val="left" w:pos="204"/>
        </w:tabs>
        <w:rPr>
          <w:rFonts w:ascii="Arial" w:hAnsi="Arial" w:cs="Arial"/>
          <w:bCs/>
          <w:color w:val="000000" w:themeColor="text1"/>
          <w:sz w:val="28"/>
        </w:rPr>
      </w:pPr>
    </w:p>
    <w:p w:rsidR="00A35630" w:rsidRPr="00B73F8C" w:rsidRDefault="00A35630" w:rsidP="00A3563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A35630" w:rsidRPr="00A50290" w:rsidRDefault="00A35630" w:rsidP="00A35630">
      <w:pPr>
        <w:pStyle w:val="NoSpacing"/>
        <w:rPr>
          <w:color w:val="FF0000"/>
          <w:sz w:val="14"/>
          <w:szCs w:val="14"/>
        </w:rPr>
      </w:pPr>
    </w:p>
    <w:p w:rsidR="00A35630" w:rsidRPr="007F7742" w:rsidRDefault="00A35630" w:rsidP="00A35630">
      <w:pPr>
        <w:widowControl w:val="0"/>
        <w:tabs>
          <w:tab w:val="left" w:pos="204"/>
        </w:tabs>
        <w:rPr>
          <w:rFonts w:ascii="Arial" w:hAnsi="Arial" w:cs="Arial"/>
          <w:b/>
        </w:rPr>
      </w:pPr>
      <w:r w:rsidRPr="007F7742">
        <w:rPr>
          <w:rFonts w:ascii="Arial" w:hAnsi="Arial" w:cs="Arial"/>
          <w:b/>
        </w:rPr>
        <w:t xml:space="preserve">Authorized signatory </w:t>
      </w:r>
    </w:p>
    <w:p w:rsidR="00A35630" w:rsidRPr="007F7742" w:rsidRDefault="00A35630" w:rsidP="00A35630">
      <w:pPr>
        <w:widowControl w:val="0"/>
        <w:tabs>
          <w:tab w:val="left" w:pos="204"/>
        </w:tabs>
        <w:rPr>
          <w:rFonts w:ascii="Arial" w:hAnsi="Arial" w:cs="Arial"/>
          <w:b/>
        </w:rPr>
      </w:pPr>
    </w:p>
    <w:p w:rsidR="00A35630" w:rsidRPr="007F7742" w:rsidRDefault="00A35630" w:rsidP="00A35630">
      <w:pPr>
        <w:widowControl w:val="0"/>
        <w:tabs>
          <w:tab w:val="left" w:pos="204"/>
        </w:tabs>
        <w:rPr>
          <w:rFonts w:ascii="Arial" w:hAnsi="Arial" w:cs="Arial"/>
          <w:b/>
        </w:rPr>
      </w:pPr>
    </w:p>
    <w:p w:rsidR="00A35630" w:rsidRPr="007F7742" w:rsidRDefault="00A35630" w:rsidP="00A35630">
      <w:pPr>
        <w:widowControl w:val="0"/>
        <w:tabs>
          <w:tab w:val="left" w:pos="204"/>
        </w:tabs>
        <w:rPr>
          <w:rFonts w:ascii="Arial" w:hAnsi="Arial" w:cs="Arial"/>
          <w:b/>
        </w:rPr>
      </w:pPr>
    </w:p>
    <w:p w:rsidR="00A35630" w:rsidRPr="007F7742" w:rsidRDefault="00A35630" w:rsidP="00A35630">
      <w:pPr>
        <w:widowControl w:val="0"/>
        <w:tabs>
          <w:tab w:val="left" w:pos="204"/>
        </w:tabs>
        <w:rPr>
          <w:rFonts w:ascii="Arial" w:hAnsi="Arial" w:cs="Arial"/>
          <w:b/>
        </w:rPr>
      </w:pPr>
    </w:p>
    <w:p w:rsidR="00A35630" w:rsidRPr="007F7742" w:rsidRDefault="00A35630" w:rsidP="00A35630">
      <w:pPr>
        <w:widowControl w:val="0"/>
        <w:tabs>
          <w:tab w:val="left" w:pos="204"/>
        </w:tabs>
        <w:rPr>
          <w:rFonts w:ascii="Arial" w:hAnsi="Arial" w:cs="Arial"/>
          <w:b/>
        </w:rPr>
      </w:pPr>
      <w:r w:rsidRPr="007F7742">
        <w:rPr>
          <w:rFonts w:ascii="Arial" w:hAnsi="Arial" w:cs="Arial"/>
          <w:b/>
        </w:rPr>
        <w:t xml:space="preserve">Authorized signatory </w:t>
      </w:r>
    </w:p>
    <w:p w:rsidR="00A35630" w:rsidRPr="00B73F8C" w:rsidRDefault="00A35630" w:rsidP="00A35630">
      <w:pPr>
        <w:widowControl w:val="0"/>
        <w:tabs>
          <w:tab w:val="left" w:pos="204"/>
        </w:tabs>
        <w:rPr>
          <w:rFonts w:ascii="Arial" w:hAnsi="Arial" w:cs="Arial"/>
          <w:b/>
          <w:color w:val="000000" w:themeColor="text1"/>
          <w:sz w:val="28"/>
        </w:rPr>
      </w:pPr>
    </w:p>
    <w:p w:rsidR="00A35630" w:rsidRPr="00B73F8C" w:rsidRDefault="00A35630" w:rsidP="00A35630">
      <w:pPr>
        <w:widowControl w:val="0"/>
        <w:tabs>
          <w:tab w:val="left" w:pos="204"/>
        </w:tabs>
        <w:rPr>
          <w:rFonts w:ascii="Arial" w:hAnsi="Arial" w:cs="Arial"/>
          <w:b/>
          <w:color w:val="000000" w:themeColor="text1"/>
          <w:sz w:val="28"/>
        </w:rPr>
      </w:pPr>
    </w:p>
    <w:p w:rsidR="00A35630" w:rsidRPr="00B73F8C" w:rsidRDefault="00A35630" w:rsidP="00A35630">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35630" w:rsidRPr="00395528" w:rsidRDefault="00A35630" w:rsidP="00A35630">
      <w:pPr>
        <w:widowControl w:val="0"/>
        <w:tabs>
          <w:tab w:val="left" w:pos="204"/>
        </w:tabs>
        <w:rPr>
          <w:rFonts w:ascii="Arial" w:hAnsi="Arial" w:cs="Arial"/>
          <w:b/>
          <w:color w:val="000000" w:themeColor="text1"/>
          <w:sz w:val="18"/>
          <w:szCs w:val="16"/>
        </w:rPr>
      </w:pPr>
    </w:p>
    <w:p w:rsidR="00A35630" w:rsidRPr="00B73F8C" w:rsidRDefault="00A35630" w:rsidP="00A35630">
      <w:pPr>
        <w:widowControl w:val="0"/>
        <w:tabs>
          <w:tab w:val="left" w:pos="204"/>
        </w:tabs>
        <w:rPr>
          <w:rFonts w:ascii="Arial" w:hAnsi="Arial" w:cs="Arial"/>
          <w:b/>
          <w:color w:val="000000" w:themeColor="text1"/>
          <w:sz w:val="28"/>
        </w:rPr>
      </w:pPr>
    </w:p>
    <w:p w:rsidR="00A35630" w:rsidRPr="00B73F8C" w:rsidRDefault="00A35630" w:rsidP="00A35630">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35630" w:rsidRPr="00B73F8C" w:rsidRDefault="00A35630" w:rsidP="00A35630">
      <w:pPr>
        <w:widowControl w:val="0"/>
        <w:tabs>
          <w:tab w:val="left" w:pos="204"/>
        </w:tabs>
        <w:rPr>
          <w:rFonts w:ascii="Arial" w:hAnsi="Arial" w:cs="Arial"/>
          <w:b/>
          <w:color w:val="000000" w:themeColor="text1"/>
          <w:sz w:val="28"/>
        </w:rPr>
      </w:pPr>
    </w:p>
    <w:p w:rsidR="00A35630" w:rsidRPr="00B73F8C" w:rsidRDefault="00A35630" w:rsidP="00A35630">
      <w:pPr>
        <w:widowControl w:val="0"/>
        <w:tabs>
          <w:tab w:val="left" w:pos="204"/>
        </w:tabs>
        <w:rPr>
          <w:rFonts w:ascii="Arial" w:hAnsi="Arial" w:cs="Arial"/>
          <w:b/>
          <w:color w:val="000000" w:themeColor="text1"/>
          <w:sz w:val="28"/>
        </w:rPr>
      </w:pPr>
    </w:p>
    <w:p w:rsidR="00A35630" w:rsidRPr="00B73F8C" w:rsidRDefault="00A35630" w:rsidP="00A3563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35630" w:rsidRPr="00B73F8C" w:rsidRDefault="00A35630" w:rsidP="00A35630">
      <w:pPr>
        <w:widowControl w:val="0"/>
        <w:tabs>
          <w:tab w:val="left" w:pos="204"/>
        </w:tabs>
        <w:rPr>
          <w:rFonts w:ascii="Arial" w:hAnsi="Arial" w:cs="Arial"/>
          <w:b/>
          <w:color w:val="000000" w:themeColor="text1"/>
          <w:sz w:val="28"/>
        </w:rPr>
      </w:pPr>
    </w:p>
    <w:p w:rsidR="00A35630" w:rsidRPr="00B73F8C" w:rsidRDefault="00A35630" w:rsidP="00A35630">
      <w:pPr>
        <w:widowControl w:val="0"/>
        <w:tabs>
          <w:tab w:val="left" w:pos="204"/>
        </w:tabs>
        <w:rPr>
          <w:rFonts w:ascii="Arial" w:hAnsi="Arial" w:cs="Arial"/>
          <w:b/>
          <w:color w:val="000000" w:themeColor="text1"/>
          <w:sz w:val="28"/>
        </w:rPr>
      </w:pPr>
    </w:p>
    <w:p w:rsidR="00A35630" w:rsidRPr="001809F7" w:rsidRDefault="00A35630" w:rsidP="00A35630">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r>
        <w:t>HP/ns</w:t>
      </w:r>
    </w:p>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A35630" w:rsidRDefault="00A35630" w:rsidP="00A35630"/>
    <w:p w:rsidR="009655FB" w:rsidRDefault="009655FB"/>
    <w:sectPr w:rsidR="009655FB"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D45" w:rsidRDefault="00120D45" w:rsidP="004760E3">
      <w:r>
        <w:separator/>
      </w:r>
    </w:p>
  </w:endnote>
  <w:endnote w:type="continuationSeparator" w:id="0">
    <w:p w:rsidR="00120D45" w:rsidRDefault="00120D45" w:rsidP="004760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20D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20D4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20D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D45" w:rsidRDefault="00120D45" w:rsidP="004760E3">
      <w:r>
        <w:separator/>
      </w:r>
    </w:p>
  </w:footnote>
  <w:footnote w:type="continuationSeparator" w:id="0">
    <w:p w:rsidR="00120D45" w:rsidRDefault="00120D45" w:rsidP="004760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760E3" w:rsidP="00A53C81">
    <w:pPr>
      <w:pStyle w:val="Header"/>
      <w:framePr w:wrap="around" w:vAnchor="text" w:hAnchor="margin" w:xAlign="center" w:y="1"/>
      <w:rPr>
        <w:rStyle w:val="PageNumber"/>
      </w:rPr>
    </w:pPr>
    <w:r>
      <w:rPr>
        <w:rStyle w:val="PageNumber"/>
      </w:rPr>
      <w:fldChar w:fldCharType="begin"/>
    </w:r>
    <w:r w:rsidR="003601E4">
      <w:rPr>
        <w:rStyle w:val="PageNumber"/>
      </w:rPr>
      <w:instrText xml:space="preserve">PAGE  </w:instrText>
    </w:r>
    <w:r>
      <w:rPr>
        <w:rStyle w:val="PageNumber"/>
      </w:rPr>
      <w:fldChar w:fldCharType="separate"/>
    </w:r>
    <w:r w:rsidR="003601E4">
      <w:rPr>
        <w:rStyle w:val="PageNumber"/>
        <w:noProof/>
      </w:rPr>
      <w:t>10</w:t>
    </w:r>
    <w:r>
      <w:rPr>
        <w:rStyle w:val="PageNumber"/>
      </w:rPr>
      <w:fldChar w:fldCharType="end"/>
    </w:r>
  </w:p>
  <w:p w:rsidR="00A53C81" w:rsidRDefault="00120D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760E3" w:rsidP="00A53C81">
    <w:pPr>
      <w:pStyle w:val="Header"/>
      <w:framePr w:wrap="around" w:vAnchor="text" w:hAnchor="margin" w:xAlign="center" w:y="1"/>
      <w:rPr>
        <w:rStyle w:val="PageNumber"/>
      </w:rPr>
    </w:pPr>
    <w:r>
      <w:rPr>
        <w:rStyle w:val="PageNumber"/>
      </w:rPr>
      <w:fldChar w:fldCharType="begin"/>
    </w:r>
    <w:r w:rsidR="003601E4">
      <w:rPr>
        <w:rStyle w:val="PageNumber"/>
      </w:rPr>
      <w:instrText xml:space="preserve">PAGE  </w:instrText>
    </w:r>
    <w:r>
      <w:rPr>
        <w:rStyle w:val="PageNumber"/>
      </w:rPr>
      <w:fldChar w:fldCharType="separate"/>
    </w:r>
    <w:r w:rsidR="00EF03DA">
      <w:rPr>
        <w:rStyle w:val="PageNumber"/>
        <w:noProof/>
      </w:rPr>
      <w:t>10</w:t>
    </w:r>
    <w:r>
      <w:rPr>
        <w:rStyle w:val="PageNumber"/>
      </w:rPr>
      <w:fldChar w:fldCharType="end"/>
    </w:r>
  </w:p>
  <w:p w:rsidR="00A53C81" w:rsidRDefault="00120D4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20D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35630"/>
    <w:rsid w:val="00120D45"/>
    <w:rsid w:val="001D01D0"/>
    <w:rsid w:val="003601E4"/>
    <w:rsid w:val="004760E3"/>
    <w:rsid w:val="00856AE6"/>
    <w:rsid w:val="009655FB"/>
    <w:rsid w:val="00A35630"/>
    <w:rsid w:val="00A65D0A"/>
    <w:rsid w:val="00D33A55"/>
    <w:rsid w:val="00EF03D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63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35630"/>
    <w:pPr>
      <w:tabs>
        <w:tab w:val="center" w:pos="4320"/>
        <w:tab w:val="right" w:pos="8640"/>
      </w:tabs>
    </w:pPr>
  </w:style>
  <w:style w:type="character" w:customStyle="1" w:styleId="HeaderChar">
    <w:name w:val="Header Char"/>
    <w:basedOn w:val="DefaultParagraphFont"/>
    <w:link w:val="Header"/>
    <w:rsid w:val="00A35630"/>
    <w:rPr>
      <w:rFonts w:ascii="Times New Roman" w:eastAsia="Times New Roman" w:hAnsi="Times New Roman" w:cs="Times New Roman"/>
      <w:sz w:val="20"/>
      <w:szCs w:val="20"/>
      <w:lang w:val="en-US"/>
    </w:rPr>
  </w:style>
  <w:style w:type="character" w:styleId="PageNumber">
    <w:name w:val="page number"/>
    <w:basedOn w:val="DefaultParagraphFont"/>
    <w:rsid w:val="00A35630"/>
  </w:style>
  <w:style w:type="paragraph" w:styleId="Footer">
    <w:name w:val="footer"/>
    <w:basedOn w:val="Normal"/>
    <w:link w:val="FooterChar"/>
    <w:rsid w:val="00A35630"/>
    <w:pPr>
      <w:tabs>
        <w:tab w:val="center" w:pos="4320"/>
        <w:tab w:val="right" w:pos="8640"/>
      </w:tabs>
    </w:pPr>
  </w:style>
  <w:style w:type="character" w:customStyle="1" w:styleId="FooterChar">
    <w:name w:val="Footer Char"/>
    <w:basedOn w:val="DefaultParagraphFont"/>
    <w:link w:val="Footer"/>
    <w:rsid w:val="00A35630"/>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A35630"/>
    <w:pPr>
      <w:ind w:left="720"/>
    </w:pPr>
  </w:style>
  <w:style w:type="paragraph" w:styleId="NoSpacing">
    <w:name w:val="No Spacing"/>
    <w:uiPriority w:val="1"/>
    <w:qFormat/>
    <w:rsid w:val="00A35630"/>
    <w:pPr>
      <w:spacing w:after="0" w:line="240" w:lineRule="auto"/>
    </w:pPr>
    <w:rPr>
      <w:rFonts w:ascii="Calibri" w:eastAsia="Calibri" w:hAnsi="Calibri" w:cs="Times New Roman"/>
      <w:lang w:val="en-GB" w:bidi="ta-IN"/>
    </w:rPr>
  </w:style>
  <w:style w:type="character" w:styleId="Hyperlink">
    <w:name w:val="Hyperlink"/>
    <w:basedOn w:val="DefaultParagraphFont"/>
    <w:rsid w:val="00A35630"/>
    <w:rPr>
      <w:color w:val="0000FF"/>
      <w:u w:val="single"/>
    </w:rPr>
  </w:style>
  <w:style w:type="table" w:styleId="TableGrid">
    <w:name w:val="Table Grid"/>
    <w:basedOn w:val="TableNormal"/>
    <w:uiPriority w:val="39"/>
    <w:rsid w:val="00A35630"/>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35630"/>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A3563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5977</Words>
  <Characters>34069</Characters>
  <Application>Microsoft Office Word</Application>
  <DocSecurity>0</DocSecurity>
  <Lines>283</Lines>
  <Paragraphs>79</Paragraphs>
  <ScaleCrop>false</ScaleCrop>
  <Company>Hewlett-Packard Company</Company>
  <LinksUpToDate>false</LinksUpToDate>
  <CharactersWithSpaces>39967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2021-05-05T22:33:00Z</dcterms:created>
  <dcterms:modified xsi:type="dcterms:W3CDTF">2021-05-16T23:52:00Z</dcterms:modified>
</cp:coreProperties>
</file>