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AA1C89"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046566" w:rsidRDefault="00BC3436" w:rsidP="00BC3436">
                  <w:pPr>
                    <w:rPr>
                      <w:sz w:val="24"/>
                      <w:szCs w:val="24"/>
                    </w:rPr>
                  </w:pPr>
                  <w:proofErr w:type="gramStart"/>
                  <w:r>
                    <w:rPr>
                      <w:rFonts w:ascii="Tahoma" w:hAnsi="Tahoma" w:cs="Tahoma"/>
                      <w:b/>
                      <w:sz w:val="40"/>
                      <w:szCs w:val="40"/>
                    </w:rPr>
                    <w:t>DHS/RL/</w:t>
                  </w:r>
                  <w:r w:rsidR="00046566">
                    <w:rPr>
                      <w:rFonts w:ascii="Tahoma" w:hAnsi="Tahoma" w:cs="Tahoma"/>
                      <w:b/>
                      <w:sz w:val="40"/>
                      <w:szCs w:val="40"/>
                    </w:rPr>
                    <w:t xml:space="preserve">68SR/21 </w:t>
                  </w:r>
                  <w:r w:rsidR="00046566">
                    <w:rPr>
                      <w:rFonts w:ascii="Tahoma" w:hAnsi="Tahoma" w:cs="Tahoma"/>
                      <w:b/>
                      <w:sz w:val="24"/>
                      <w:szCs w:val="24"/>
                    </w:rPr>
                    <w:t>Closing on 30.09.2021 @ 02.30 P.M.</w:t>
                  </w:r>
                  <w:proofErr w:type="gramEnd"/>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583432" w:rsidP="00BC3436">
      <w:pPr>
        <w:jc w:val="both"/>
        <w:rPr>
          <w:rFonts w:ascii="Cambria" w:hAnsi="Cambria" w:cs="Tahoma"/>
          <w:b/>
          <w:sz w:val="24"/>
          <w:szCs w:val="24"/>
          <w:u w:val="single"/>
        </w:rPr>
      </w:pPr>
      <w:r>
        <w:rPr>
          <w:rFonts w:ascii="Cambria" w:hAnsi="Cambria" w:cs="Tahoma"/>
          <w:b/>
          <w:sz w:val="24"/>
          <w:szCs w:val="24"/>
          <w:u w:val="single"/>
        </w:rPr>
        <w:t>2021/SPC/N/C/D/00005</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Ind w:w="-458" w:type="dxa"/>
        <w:tblLayout w:type="fixed"/>
        <w:tblCellMar>
          <w:left w:w="30" w:type="dxa"/>
          <w:right w:w="30" w:type="dxa"/>
        </w:tblCellMar>
        <w:tblLook w:val="04A0" w:firstRow="1" w:lastRow="0" w:firstColumn="1" w:lastColumn="0" w:noHBand="0" w:noVBand="1"/>
      </w:tblPr>
      <w:tblGrid>
        <w:gridCol w:w="1470"/>
        <w:gridCol w:w="5310"/>
        <w:gridCol w:w="1710"/>
        <w:gridCol w:w="1800"/>
      </w:tblGrid>
      <w:tr w:rsidR="000401D3" w:rsidTr="00530777">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531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180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530777">
            <w:pPr>
              <w:spacing w:line="276" w:lineRule="auto"/>
              <w:rPr>
                <w:rFonts w:ascii="Tahoma" w:hAnsi="Tahoma" w:cs="Tahoma"/>
                <w:color w:val="000000"/>
                <w:sz w:val="21"/>
                <w:szCs w:val="21"/>
              </w:rPr>
            </w:pPr>
            <w:r>
              <w:rPr>
                <w:rFonts w:ascii="Tahoma" w:hAnsi="Tahoma" w:cs="Tahoma"/>
                <w:color w:val="000000"/>
                <w:sz w:val="21"/>
                <w:szCs w:val="21"/>
              </w:rPr>
              <w:t>01/42700502</w:t>
            </w:r>
          </w:p>
        </w:tc>
        <w:tc>
          <w:tcPr>
            <w:tcW w:w="5310" w:type="dxa"/>
            <w:tcBorders>
              <w:top w:val="single" w:sz="6" w:space="0" w:color="auto"/>
              <w:left w:val="single" w:sz="6" w:space="0" w:color="auto"/>
              <w:bottom w:val="single" w:sz="6" w:space="0" w:color="auto"/>
              <w:right w:val="single" w:sz="6" w:space="0" w:color="auto"/>
            </w:tcBorders>
          </w:tcPr>
          <w:p w:rsidR="000401D3" w:rsidRDefault="000C08A3">
            <w:pPr>
              <w:spacing w:line="276" w:lineRule="auto"/>
              <w:rPr>
                <w:rFonts w:ascii="Tahoma" w:hAnsi="Tahoma" w:cs="Tahoma"/>
                <w:color w:val="000000"/>
                <w:sz w:val="21"/>
                <w:szCs w:val="21"/>
              </w:rPr>
            </w:pPr>
            <w:proofErr w:type="spellStart"/>
            <w:r>
              <w:rPr>
                <w:rFonts w:ascii="Tahoma" w:hAnsi="Tahoma" w:cs="Tahoma"/>
                <w:color w:val="000000"/>
                <w:sz w:val="21"/>
                <w:szCs w:val="21"/>
              </w:rPr>
              <w:t>Lejionella</w:t>
            </w:r>
            <w:proofErr w:type="spellEnd"/>
            <w:r>
              <w:rPr>
                <w:rFonts w:ascii="Tahoma" w:hAnsi="Tahoma" w:cs="Tahoma"/>
                <w:color w:val="000000"/>
                <w:sz w:val="21"/>
                <w:szCs w:val="21"/>
              </w:rPr>
              <w:t xml:space="preserve"> urinary antigen detection kit</w:t>
            </w:r>
          </w:p>
          <w:p w:rsidR="000C08A3" w:rsidRDefault="000C08A3">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0C08A3" w:rsidRDefault="000C08A3">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6D520C">
            <w:pPr>
              <w:spacing w:line="276" w:lineRule="auto"/>
              <w:jc w:val="center"/>
              <w:rPr>
                <w:rFonts w:ascii="Tahoma" w:hAnsi="Tahoma" w:cs="Tahoma"/>
                <w:color w:val="000000"/>
                <w:sz w:val="21"/>
                <w:szCs w:val="21"/>
              </w:rPr>
            </w:pPr>
            <w:r>
              <w:rPr>
                <w:rFonts w:ascii="Tahoma" w:hAnsi="Tahoma" w:cs="Tahoma"/>
                <w:color w:val="000000"/>
                <w:sz w:val="21"/>
                <w:szCs w:val="21"/>
              </w:rPr>
              <w:t xml:space="preserve">      </w:t>
            </w:r>
            <w:r w:rsidR="000C08A3">
              <w:rPr>
                <w:rFonts w:ascii="Tahoma" w:hAnsi="Tahoma" w:cs="Tahoma"/>
                <w:color w:val="000000"/>
                <w:sz w:val="21"/>
                <w:szCs w:val="21"/>
              </w:rPr>
              <w:t xml:space="preserve">10 kits </w:t>
            </w:r>
          </w:p>
        </w:tc>
        <w:tc>
          <w:tcPr>
            <w:tcW w:w="1800" w:type="dxa"/>
            <w:tcBorders>
              <w:top w:val="single" w:sz="6" w:space="0" w:color="auto"/>
              <w:left w:val="single" w:sz="6" w:space="0" w:color="auto"/>
              <w:bottom w:val="single" w:sz="6" w:space="0" w:color="auto"/>
              <w:right w:val="single" w:sz="6" w:space="0" w:color="auto"/>
            </w:tcBorders>
          </w:tcPr>
          <w:p w:rsidR="000401D3" w:rsidRDefault="00D60F3B">
            <w:pPr>
              <w:spacing w:line="276" w:lineRule="auto"/>
              <w:jc w:val="center"/>
              <w:rPr>
                <w:rFonts w:ascii="Tahoma" w:hAnsi="Tahoma" w:cs="Tahoma"/>
                <w:color w:val="000000"/>
                <w:sz w:val="21"/>
                <w:szCs w:val="21"/>
              </w:rPr>
            </w:pPr>
            <w:r>
              <w:rPr>
                <w:rFonts w:ascii="Tahoma" w:hAnsi="Tahoma" w:cs="Tahoma"/>
                <w:color w:val="000000"/>
                <w:sz w:val="21"/>
                <w:szCs w:val="21"/>
              </w:rPr>
              <w:t>Not applicable</w:t>
            </w:r>
          </w:p>
        </w:tc>
      </w:tr>
      <w:tr w:rsidR="000401D3"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530777">
            <w:pPr>
              <w:spacing w:line="276" w:lineRule="auto"/>
              <w:rPr>
                <w:rFonts w:ascii="Tahoma" w:hAnsi="Tahoma" w:cs="Tahoma"/>
                <w:color w:val="000000"/>
                <w:sz w:val="21"/>
                <w:szCs w:val="21"/>
              </w:rPr>
            </w:pPr>
            <w:r>
              <w:rPr>
                <w:rFonts w:ascii="Tahoma" w:hAnsi="Tahoma" w:cs="Tahoma"/>
                <w:color w:val="000000"/>
                <w:sz w:val="21"/>
                <w:szCs w:val="21"/>
              </w:rPr>
              <w:t>02/42700601</w:t>
            </w:r>
          </w:p>
        </w:tc>
        <w:tc>
          <w:tcPr>
            <w:tcW w:w="5310" w:type="dxa"/>
            <w:tcBorders>
              <w:top w:val="single" w:sz="6" w:space="0" w:color="auto"/>
              <w:left w:val="single" w:sz="6" w:space="0" w:color="auto"/>
              <w:bottom w:val="single" w:sz="6" w:space="0" w:color="auto"/>
              <w:right w:val="single" w:sz="6" w:space="0" w:color="auto"/>
            </w:tcBorders>
          </w:tcPr>
          <w:p w:rsidR="000401D3" w:rsidRDefault="00CF6E19">
            <w:pPr>
              <w:spacing w:line="276" w:lineRule="auto"/>
              <w:rPr>
                <w:rFonts w:ascii="Tahoma" w:hAnsi="Tahoma" w:cs="Tahoma"/>
                <w:color w:val="000000"/>
                <w:sz w:val="21"/>
                <w:szCs w:val="21"/>
              </w:rPr>
            </w:pPr>
            <w:r>
              <w:rPr>
                <w:rFonts w:ascii="Tahoma" w:hAnsi="Tahoma" w:cs="Tahoma"/>
                <w:color w:val="000000"/>
                <w:sz w:val="21"/>
                <w:szCs w:val="21"/>
              </w:rPr>
              <w:t xml:space="preserve">ELISA kit for </w:t>
            </w:r>
            <w:proofErr w:type="spellStart"/>
            <w:r>
              <w:rPr>
                <w:rFonts w:ascii="Tahoma" w:hAnsi="Tahoma" w:cs="Tahoma"/>
                <w:color w:val="000000"/>
                <w:sz w:val="21"/>
                <w:szCs w:val="21"/>
              </w:rPr>
              <w:t>Leptospira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IgM</w:t>
            </w:r>
            <w:proofErr w:type="spellEnd"/>
            <w:r>
              <w:rPr>
                <w:rFonts w:ascii="Tahoma" w:hAnsi="Tahoma" w:cs="Tahoma"/>
                <w:color w:val="000000"/>
                <w:sz w:val="21"/>
                <w:szCs w:val="21"/>
              </w:rPr>
              <w:t xml:space="preserve"> detection (96 tests/kit)</w:t>
            </w:r>
          </w:p>
          <w:p w:rsidR="00CF6E19" w:rsidRDefault="00CF6E19">
            <w:pPr>
              <w:spacing w:line="276" w:lineRule="auto"/>
              <w:rPr>
                <w:rFonts w:ascii="Tahoma" w:hAnsi="Tahoma" w:cs="Tahoma"/>
                <w:color w:val="000000"/>
                <w:sz w:val="21"/>
                <w:szCs w:val="21"/>
              </w:rPr>
            </w:pPr>
            <w:r>
              <w:rPr>
                <w:rFonts w:ascii="Tahoma" w:hAnsi="Tahoma" w:cs="Tahoma"/>
                <w:color w:val="000000"/>
                <w:sz w:val="21"/>
                <w:szCs w:val="21"/>
              </w:rPr>
              <w:t>Pack</w:t>
            </w:r>
            <w:r w:rsidR="005C6981">
              <w:rPr>
                <w:rFonts w:ascii="Tahoma" w:hAnsi="Tahoma" w:cs="Tahoma"/>
                <w:color w:val="000000"/>
                <w:sz w:val="21"/>
                <w:szCs w:val="21"/>
              </w:rPr>
              <w:t xml:space="preserve">ing : 1 </w:t>
            </w:r>
            <w:r>
              <w:rPr>
                <w:rFonts w:ascii="Tahoma" w:hAnsi="Tahoma" w:cs="Tahoma"/>
                <w:color w:val="000000"/>
                <w:sz w:val="21"/>
                <w:szCs w:val="21"/>
              </w:rPr>
              <w:t>kit</w:t>
            </w:r>
          </w:p>
          <w:p w:rsidR="00CF6E19" w:rsidRDefault="00CF6E19">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AC10DD">
            <w:pPr>
              <w:spacing w:line="276" w:lineRule="auto"/>
              <w:ind w:left="720"/>
              <w:rPr>
                <w:rFonts w:ascii="Tahoma" w:hAnsi="Tahoma" w:cs="Tahoma"/>
                <w:color w:val="000000"/>
                <w:sz w:val="21"/>
                <w:szCs w:val="21"/>
              </w:rPr>
            </w:pPr>
            <w:r>
              <w:rPr>
                <w:rFonts w:ascii="Tahoma" w:hAnsi="Tahoma" w:cs="Tahoma"/>
                <w:color w:val="000000"/>
                <w:sz w:val="21"/>
                <w:szCs w:val="21"/>
              </w:rPr>
              <w:t>2</w:t>
            </w:r>
            <w:r w:rsidR="00CF6E19">
              <w:rPr>
                <w:rFonts w:ascii="Tahoma" w:hAnsi="Tahoma" w:cs="Tahoma"/>
                <w:color w:val="000000"/>
                <w:sz w:val="21"/>
                <w:szCs w:val="21"/>
              </w:rPr>
              <w:t xml:space="preserve">0 kits </w:t>
            </w:r>
          </w:p>
        </w:tc>
        <w:tc>
          <w:tcPr>
            <w:tcW w:w="1800" w:type="dxa"/>
            <w:tcBorders>
              <w:top w:val="single" w:sz="6" w:space="0" w:color="auto"/>
              <w:left w:val="single" w:sz="6" w:space="0" w:color="auto"/>
              <w:bottom w:val="single" w:sz="6" w:space="0" w:color="auto"/>
              <w:right w:val="single" w:sz="6" w:space="0" w:color="auto"/>
            </w:tcBorders>
          </w:tcPr>
          <w:p w:rsidR="000401D3" w:rsidRDefault="00D60F3B" w:rsidP="00D60F3B">
            <w:pPr>
              <w:spacing w:line="276" w:lineRule="auto"/>
              <w:rPr>
                <w:rFonts w:ascii="Tahoma" w:hAnsi="Tahoma" w:cs="Tahoma"/>
                <w:color w:val="000000"/>
                <w:sz w:val="21"/>
                <w:szCs w:val="21"/>
              </w:rPr>
            </w:pPr>
            <w:r>
              <w:rPr>
                <w:rFonts w:ascii="Tahoma" w:hAnsi="Tahoma" w:cs="Tahoma"/>
                <w:color w:val="000000"/>
                <w:sz w:val="21"/>
                <w:szCs w:val="21"/>
              </w:rPr>
              <w:t xml:space="preserve">     33,009.60</w:t>
            </w:r>
          </w:p>
        </w:tc>
      </w:tr>
      <w:tr w:rsidR="000401D3"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530777">
            <w:pPr>
              <w:spacing w:line="276" w:lineRule="auto"/>
              <w:rPr>
                <w:rFonts w:ascii="Tahoma" w:hAnsi="Tahoma" w:cs="Tahoma"/>
                <w:color w:val="000000"/>
                <w:sz w:val="21"/>
                <w:szCs w:val="21"/>
              </w:rPr>
            </w:pPr>
            <w:r>
              <w:rPr>
                <w:rFonts w:ascii="Tahoma" w:hAnsi="Tahoma" w:cs="Tahoma"/>
                <w:color w:val="000000"/>
                <w:sz w:val="21"/>
                <w:szCs w:val="21"/>
              </w:rPr>
              <w:t>04/42700703</w:t>
            </w:r>
          </w:p>
        </w:tc>
        <w:tc>
          <w:tcPr>
            <w:tcW w:w="5310" w:type="dxa"/>
            <w:tcBorders>
              <w:top w:val="single" w:sz="6" w:space="0" w:color="auto"/>
              <w:left w:val="single" w:sz="6" w:space="0" w:color="auto"/>
              <w:bottom w:val="single" w:sz="6" w:space="0" w:color="auto"/>
              <w:right w:val="single" w:sz="6" w:space="0" w:color="auto"/>
            </w:tcBorders>
          </w:tcPr>
          <w:p w:rsidR="000401D3" w:rsidRDefault="005C6981">
            <w:pPr>
              <w:spacing w:line="276" w:lineRule="auto"/>
              <w:rPr>
                <w:rFonts w:ascii="Tahoma" w:hAnsi="Tahoma" w:cs="Tahoma"/>
                <w:color w:val="000000"/>
                <w:sz w:val="21"/>
                <w:szCs w:val="21"/>
              </w:rPr>
            </w:pPr>
            <w:r>
              <w:rPr>
                <w:rFonts w:ascii="Tahoma" w:hAnsi="Tahoma" w:cs="Tahoma"/>
                <w:color w:val="000000"/>
                <w:sz w:val="21"/>
                <w:szCs w:val="21"/>
              </w:rPr>
              <w:t xml:space="preserve">ELISA kit for Mycoplasma specific </w:t>
            </w:r>
            <w:proofErr w:type="spellStart"/>
            <w:r>
              <w:rPr>
                <w:rFonts w:ascii="Tahoma" w:hAnsi="Tahoma" w:cs="Tahoma"/>
                <w:color w:val="000000"/>
                <w:sz w:val="21"/>
                <w:szCs w:val="21"/>
              </w:rPr>
              <w:t>IgM</w:t>
            </w:r>
            <w:proofErr w:type="spellEnd"/>
            <w:r>
              <w:rPr>
                <w:rFonts w:ascii="Tahoma" w:hAnsi="Tahoma" w:cs="Tahoma"/>
                <w:color w:val="000000"/>
                <w:sz w:val="21"/>
                <w:szCs w:val="21"/>
              </w:rPr>
              <w:t xml:space="preserve"> antibody detection</w:t>
            </w:r>
          </w:p>
          <w:p w:rsidR="005C6981" w:rsidRDefault="005C6981">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5C6981" w:rsidRDefault="005C6981">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AC10DD">
            <w:pPr>
              <w:spacing w:line="276" w:lineRule="auto"/>
              <w:ind w:left="720"/>
              <w:rPr>
                <w:rFonts w:ascii="Tahoma" w:hAnsi="Tahoma" w:cs="Tahoma"/>
                <w:color w:val="000000"/>
                <w:sz w:val="21"/>
                <w:szCs w:val="21"/>
              </w:rPr>
            </w:pPr>
            <w:r>
              <w:rPr>
                <w:rFonts w:ascii="Tahoma" w:hAnsi="Tahoma" w:cs="Tahoma"/>
                <w:color w:val="000000"/>
                <w:sz w:val="21"/>
                <w:szCs w:val="21"/>
              </w:rPr>
              <w:t>4</w:t>
            </w:r>
            <w:r w:rsidR="005C6981">
              <w:rPr>
                <w:rFonts w:ascii="Tahoma" w:hAnsi="Tahoma" w:cs="Tahoma"/>
                <w:color w:val="000000"/>
                <w:sz w:val="21"/>
                <w:szCs w:val="21"/>
              </w:rPr>
              <w:t xml:space="preserve">0 kits </w:t>
            </w:r>
          </w:p>
        </w:tc>
        <w:tc>
          <w:tcPr>
            <w:tcW w:w="1800" w:type="dxa"/>
            <w:tcBorders>
              <w:top w:val="single" w:sz="6" w:space="0" w:color="auto"/>
              <w:left w:val="single" w:sz="6" w:space="0" w:color="auto"/>
              <w:bottom w:val="single" w:sz="6" w:space="0" w:color="auto"/>
              <w:right w:val="single" w:sz="6" w:space="0" w:color="auto"/>
            </w:tcBorders>
          </w:tcPr>
          <w:p w:rsidR="000401D3" w:rsidRDefault="00E04FC0" w:rsidP="00E04FC0">
            <w:pPr>
              <w:spacing w:line="276" w:lineRule="auto"/>
              <w:rPr>
                <w:rFonts w:ascii="Tahoma" w:hAnsi="Tahoma" w:cs="Tahoma"/>
                <w:color w:val="000000"/>
                <w:sz w:val="21"/>
                <w:szCs w:val="21"/>
              </w:rPr>
            </w:pPr>
            <w:r>
              <w:rPr>
                <w:rFonts w:ascii="Tahoma" w:hAnsi="Tahoma" w:cs="Tahoma"/>
                <w:color w:val="000000"/>
                <w:sz w:val="21"/>
                <w:szCs w:val="21"/>
              </w:rPr>
              <w:t xml:space="preserve">     25,950.91</w:t>
            </w:r>
          </w:p>
        </w:tc>
      </w:tr>
      <w:tr w:rsidR="00530777"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530777" w:rsidRDefault="00530777">
            <w:pPr>
              <w:spacing w:line="276" w:lineRule="auto"/>
              <w:rPr>
                <w:rFonts w:ascii="Tahoma" w:hAnsi="Tahoma" w:cs="Tahoma"/>
                <w:color w:val="000000"/>
                <w:sz w:val="21"/>
                <w:szCs w:val="21"/>
              </w:rPr>
            </w:pPr>
            <w:r>
              <w:rPr>
                <w:rFonts w:ascii="Tahoma" w:hAnsi="Tahoma" w:cs="Tahoma"/>
                <w:color w:val="000000"/>
                <w:sz w:val="21"/>
                <w:szCs w:val="21"/>
              </w:rPr>
              <w:t>05/42701001</w:t>
            </w:r>
          </w:p>
        </w:tc>
        <w:tc>
          <w:tcPr>
            <w:tcW w:w="5310" w:type="dxa"/>
            <w:tcBorders>
              <w:top w:val="single" w:sz="6" w:space="0" w:color="auto"/>
              <w:left w:val="single" w:sz="6" w:space="0" w:color="auto"/>
              <w:bottom w:val="single" w:sz="6" w:space="0" w:color="auto"/>
              <w:right w:val="single" w:sz="6" w:space="0" w:color="auto"/>
            </w:tcBorders>
          </w:tcPr>
          <w:p w:rsidR="00530777" w:rsidRDefault="00C25340">
            <w:pPr>
              <w:spacing w:line="276" w:lineRule="auto"/>
              <w:rPr>
                <w:rFonts w:ascii="Tahoma" w:hAnsi="Tahoma" w:cs="Tahoma"/>
                <w:color w:val="000000"/>
                <w:sz w:val="21"/>
                <w:szCs w:val="21"/>
              </w:rPr>
            </w:pPr>
            <w:proofErr w:type="spellStart"/>
            <w:r>
              <w:rPr>
                <w:rFonts w:ascii="Tahoma" w:hAnsi="Tahoma" w:cs="Tahoma"/>
                <w:color w:val="000000"/>
                <w:sz w:val="21"/>
                <w:szCs w:val="21"/>
              </w:rPr>
              <w:t>Streptolysin</w:t>
            </w:r>
            <w:proofErr w:type="spellEnd"/>
            <w:r>
              <w:rPr>
                <w:rFonts w:ascii="Tahoma" w:hAnsi="Tahoma" w:cs="Tahoma"/>
                <w:color w:val="000000"/>
                <w:sz w:val="21"/>
                <w:szCs w:val="21"/>
              </w:rPr>
              <w:t xml:space="preserve"> ‘O’ Containing Latex Reagent for the detection of Anti-</w:t>
            </w:r>
            <w:proofErr w:type="spellStart"/>
            <w:r>
              <w:rPr>
                <w:rFonts w:ascii="Tahoma" w:hAnsi="Tahoma" w:cs="Tahoma"/>
                <w:color w:val="000000"/>
                <w:sz w:val="21"/>
                <w:szCs w:val="21"/>
              </w:rPr>
              <w:t>Streptolysin</w:t>
            </w:r>
            <w:proofErr w:type="spellEnd"/>
            <w:r>
              <w:rPr>
                <w:rFonts w:ascii="Tahoma" w:hAnsi="Tahoma" w:cs="Tahoma"/>
                <w:color w:val="000000"/>
                <w:sz w:val="21"/>
                <w:szCs w:val="21"/>
              </w:rPr>
              <w:t xml:space="preserve"> ‘O’ </w:t>
            </w:r>
            <w:proofErr w:type="spellStart"/>
            <w:r>
              <w:rPr>
                <w:rFonts w:ascii="Tahoma" w:hAnsi="Tahoma" w:cs="Tahoma"/>
                <w:color w:val="000000"/>
                <w:sz w:val="21"/>
                <w:szCs w:val="21"/>
              </w:rPr>
              <w:t>Titre</w:t>
            </w:r>
            <w:proofErr w:type="spellEnd"/>
          </w:p>
          <w:p w:rsidR="00C25340" w:rsidRDefault="00C25340">
            <w:pPr>
              <w:spacing w:line="276" w:lineRule="auto"/>
              <w:rPr>
                <w:rFonts w:ascii="Tahoma" w:hAnsi="Tahoma" w:cs="Tahoma"/>
                <w:color w:val="000000"/>
                <w:sz w:val="21"/>
                <w:szCs w:val="21"/>
              </w:rPr>
            </w:pPr>
            <w:r>
              <w:rPr>
                <w:rFonts w:ascii="Tahoma" w:hAnsi="Tahoma" w:cs="Tahoma"/>
                <w:color w:val="000000"/>
                <w:sz w:val="21"/>
                <w:szCs w:val="21"/>
              </w:rPr>
              <w:t>Packing : 1 kit</w:t>
            </w:r>
          </w:p>
          <w:p w:rsidR="00C25340" w:rsidRDefault="00C25340">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530777" w:rsidRDefault="00C25340">
            <w:pPr>
              <w:spacing w:line="276" w:lineRule="auto"/>
              <w:ind w:left="720"/>
              <w:rPr>
                <w:rFonts w:ascii="Tahoma" w:hAnsi="Tahoma" w:cs="Tahoma"/>
                <w:color w:val="000000"/>
                <w:sz w:val="21"/>
                <w:szCs w:val="21"/>
              </w:rPr>
            </w:pPr>
            <w:r>
              <w:rPr>
                <w:rFonts w:ascii="Tahoma" w:hAnsi="Tahoma" w:cs="Tahoma"/>
                <w:color w:val="000000"/>
                <w:sz w:val="21"/>
                <w:szCs w:val="21"/>
              </w:rPr>
              <w:t xml:space="preserve">50 kits </w:t>
            </w:r>
          </w:p>
        </w:tc>
        <w:tc>
          <w:tcPr>
            <w:tcW w:w="1800" w:type="dxa"/>
            <w:tcBorders>
              <w:top w:val="single" w:sz="6" w:space="0" w:color="auto"/>
              <w:left w:val="single" w:sz="6" w:space="0" w:color="auto"/>
              <w:bottom w:val="single" w:sz="6" w:space="0" w:color="auto"/>
              <w:right w:val="single" w:sz="6" w:space="0" w:color="auto"/>
            </w:tcBorders>
          </w:tcPr>
          <w:p w:rsidR="00530777" w:rsidRDefault="008579E9" w:rsidP="008579E9">
            <w:pPr>
              <w:spacing w:line="276" w:lineRule="auto"/>
              <w:rPr>
                <w:rFonts w:ascii="Tahoma" w:hAnsi="Tahoma" w:cs="Tahoma"/>
                <w:color w:val="000000"/>
                <w:sz w:val="21"/>
                <w:szCs w:val="21"/>
              </w:rPr>
            </w:pPr>
            <w:r>
              <w:rPr>
                <w:rFonts w:ascii="Tahoma" w:hAnsi="Tahoma" w:cs="Tahoma"/>
                <w:color w:val="000000"/>
                <w:sz w:val="21"/>
                <w:szCs w:val="21"/>
              </w:rPr>
              <w:t xml:space="preserve">    Not applicable</w:t>
            </w:r>
          </w:p>
        </w:tc>
      </w:tr>
      <w:tr w:rsidR="00530777"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530777" w:rsidRDefault="00530777">
            <w:pPr>
              <w:spacing w:line="276" w:lineRule="auto"/>
              <w:rPr>
                <w:rFonts w:ascii="Tahoma" w:hAnsi="Tahoma" w:cs="Tahoma"/>
                <w:color w:val="000000"/>
                <w:sz w:val="21"/>
                <w:szCs w:val="21"/>
              </w:rPr>
            </w:pPr>
            <w:r>
              <w:rPr>
                <w:rFonts w:ascii="Tahoma" w:hAnsi="Tahoma" w:cs="Tahoma"/>
                <w:color w:val="000000"/>
                <w:sz w:val="21"/>
                <w:szCs w:val="21"/>
              </w:rPr>
              <w:t>06/42701701</w:t>
            </w:r>
          </w:p>
        </w:tc>
        <w:tc>
          <w:tcPr>
            <w:tcW w:w="5310" w:type="dxa"/>
            <w:tcBorders>
              <w:top w:val="single" w:sz="6" w:space="0" w:color="auto"/>
              <w:left w:val="single" w:sz="6" w:space="0" w:color="auto"/>
              <w:bottom w:val="single" w:sz="6" w:space="0" w:color="auto"/>
              <w:right w:val="single" w:sz="6" w:space="0" w:color="auto"/>
            </w:tcBorders>
          </w:tcPr>
          <w:p w:rsidR="00530777" w:rsidRDefault="00F74547">
            <w:pPr>
              <w:spacing w:line="276" w:lineRule="auto"/>
              <w:rPr>
                <w:rFonts w:ascii="Tahoma" w:hAnsi="Tahoma" w:cs="Tahoma"/>
                <w:color w:val="000000"/>
                <w:sz w:val="21"/>
                <w:szCs w:val="21"/>
              </w:rPr>
            </w:pPr>
            <w:r>
              <w:rPr>
                <w:rFonts w:ascii="Tahoma" w:hAnsi="Tahoma" w:cs="Tahoma"/>
                <w:color w:val="000000"/>
                <w:sz w:val="21"/>
                <w:szCs w:val="21"/>
              </w:rPr>
              <w:t xml:space="preserve">Helicobacter pylori </w:t>
            </w:r>
            <w:proofErr w:type="spellStart"/>
            <w:r>
              <w:rPr>
                <w:rFonts w:ascii="Tahoma" w:hAnsi="Tahoma" w:cs="Tahoma"/>
                <w:color w:val="000000"/>
                <w:sz w:val="21"/>
                <w:szCs w:val="21"/>
              </w:rPr>
              <w:t>IgM</w:t>
            </w:r>
            <w:proofErr w:type="spellEnd"/>
            <w:r>
              <w:rPr>
                <w:rFonts w:ascii="Tahoma" w:hAnsi="Tahoma" w:cs="Tahoma"/>
                <w:color w:val="000000"/>
                <w:sz w:val="21"/>
                <w:szCs w:val="21"/>
              </w:rPr>
              <w:t xml:space="preserve"> A</w:t>
            </w:r>
            <w:r w:rsidR="00C0524D">
              <w:rPr>
                <w:rFonts w:ascii="Tahoma" w:hAnsi="Tahoma" w:cs="Tahoma"/>
                <w:color w:val="000000"/>
                <w:sz w:val="21"/>
                <w:szCs w:val="21"/>
              </w:rPr>
              <w:t xml:space="preserve">nti </w:t>
            </w:r>
            <w:r>
              <w:rPr>
                <w:rFonts w:ascii="Tahoma" w:hAnsi="Tahoma" w:cs="Tahoma"/>
                <w:color w:val="000000"/>
                <w:sz w:val="21"/>
                <w:szCs w:val="21"/>
              </w:rPr>
              <w:t>b</w:t>
            </w:r>
            <w:r w:rsidR="00C0524D">
              <w:rPr>
                <w:rFonts w:ascii="Tahoma" w:hAnsi="Tahoma" w:cs="Tahoma"/>
                <w:color w:val="000000"/>
                <w:sz w:val="21"/>
                <w:szCs w:val="21"/>
              </w:rPr>
              <w:t>ody</w:t>
            </w:r>
            <w:r>
              <w:rPr>
                <w:rFonts w:ascii="Tahoma" w:hAnsi="Tahoma" w:cs="Tahoma"/>
                <w:color w:val="000000"/>
                <w:sz w:val="21"/>
                <w:szCs w:val="21"/>
              </w:rPr>
              <w:t xml:space="preserve"> kit </w:t>
            </w:r>
          </w:p>
          <w:p w:rsidR="00F74547" w:rsidRDefault="00F74547">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F74547" w:rsidRDefault="00F74547">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530777" w:rsidRDefault="00F74547">
            <w:pPr>
              <w:spacing w:line="276" w:lineRule="auto"/>
              <w:ind w:left="720"/>
              <w:rPr>
                <w:rFonts w:ascii="Tahoma" w:hAnsi="Tahoma" w:cs="Tahoma"/>
                <w:color w:val="000000"/>
                <w:sz w:val="21"/>
                <w:szCs w:val="21"/>
              </w:rPr>
            </w:pPr>
            <w:r>
              <w:rPr>
                <w:rFonts w:ascii="Tahoma" w:hAnsi="Tahoma" w:cs="Tahoma"/>
                <w:color w:val="000000"/>
                <w:sz w:val="21"/>
                <w:szCs w:val="21"/>
              </w:rPr>
              <w:t xml:space="preserve">02 kits </w:t>
            </w:r>
          </w:p>
        </w:tc>
        <w:tc>
          <w:tcPr>
            <w:tcW w:w="1800" w:type="dxa"/>
            <w:tcBorders>
              <w:top w:val="single" w:sz="6" w:space="0" w:color="auto"/>
              <w:left w:val="single" w:sz="6" w:space="0" w:color="auto"/>
              <w:bottom w:val="single" w:sz="6" w:space="0" w:color="auto"/>
              <w:right w:val="single" w:sz="6" w:space="0" w:color="auto"/>
            </w:tcBorders>
          </w:tcPr>
          <w:p w:rsidR="00530777" w:rsidRDefault="008579E9" w:rsidP="008579E9">
            <w:pPr>
              <w:spacing w:line="276" w:lineRule="auto"/>
              <w:rPr>
                <w:rFonts w:ascii="Tahoma" w:hAnsi="Tahoma" w:cs="Tahoma"/>
                <w:color w:val="000000"/>
                <w:sz w:val="21"/>
                <w:szCs w:val="21"/>
              </w:rPr>
            </w:pPr>
            <w:r>
              <w:rPr>
                <w:rFonts w:ascii="Tahoma" w:hAnsi="Tahoma" w:cs="Tahoma"/>
                <w:color w:val="000000"/>
                <w:sz w:val="21"/>
                <w:szCs w:val="21"/>
              </w:rPr>
              <w:t xml:space="preserve">    Not applicable</w:t>
            </w:r>
          </w:p>
        </w:tc>
      </w:tr>
      <w:tr w:rsidR="00530777"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530777" w:rsidRDefault="00530777">
            <w:pPr>
              <w:spacing w:line="276" w:lineRule="auto"/>
              <w:rPr>
                <w:rFonts w:ascii="Tahoma" w:hAnsi="Tahoma" w:cs="Tahoma"/>
                <w:color w:val="000000"/>
                <w:sz w:val="21"/>
                <w:szCs w:val="21"/>
              </w:rPr>
            </w:pPr>
            <w:r>
              <w:rPr>
                <w:rFonts w:ascii="Tahoma" w:hAnsi="Tahoma" w:cs="Tahoma"/>
                <w:color w:val="000000"/>
                <w:sz w:val="21"/>
                <w:szCs w:val="21"/>
              </w:rPr>
              <w:t>07/42701702</w:t>
            </w:r>
          </w:p>
        </w:tc>
        <w:tc>
          <w:tcPr>
            <w:tcW w:w="5310" w:type="dxa"/>
            <w:tcBorders>
              <w:top w:val="single" w:sz="6" w:space="0" w:color="auto"/>
              <w:left w:val="single" w:sz="6" w:space="0" w:color="auto"/>
              <w:bottom w:val="single" w:sz="6" w:space="0" w:color="auto"/>
              <w:right w:val="single" w:sz="6" w:space="0" w:color="auto"/>
            </w:tcBorders>
          </w:tcPr>
          <w:p w:rsidR="00530777" w:rsidRDefault="008D0F25">
            <w:pPr>
              <w:spacing w:line="276" w:lineRule="auto"/>
              <w:rPr>
                <w:rFonts w:ascii="Tahoma" w:hAnsi="Tahoma" w:cs="Tahoma"/>
                <w:color w:val="000000"/>
                <w:sz w:val="21"/>
                <w:szCs w:val="21"/>
              </w:rPr>
            </w:pPr>
            <w:r>
              <w:rPr>
                <w:rFonts w:ascii="Tahoma" w:hAnsi="Tahoma" w:cs="Tahoma"/>
                <w:color w:val="000000"/>
                <w:sz w:val="21"/>
                <w:szCs w:val="21"/>
              </w:rPr>
              <w:t xml:space="preserve">Helicobacter pylori </w:t>
            </w:r>
            <w:proofErr w:type="spellStart"/>
            <w:r>
              <w:rPr>
                <w:rFonts w:ascii="Tahoma" w:hAnsi="Tahoma" w:cs="Tahoma"/>
                <w:color w:val="000000"/>
                <w:sz w:val="21"/>
                <w:szCs w:val="21"/>
              </w:rPr>
              <w:t>IgG</w:t>
            </w:r>
            <w:proofErr w:type="spellEnd"/>
            <w:r>
              <w:rPr>
                <w:rFonts w:ascii="Tahoma" w:hAnsi="Tahoma" w:cs="Tahoma"/>
                <w:color w:val="000000"/>
                <w:sz w:val="21"/>
                <w:szCs w:val="21"/>
              </w:rPr>
              <w:t xml:space="preserve"> A</w:t>
            </w:r>
            <w:r w:rsidR="00D60F3B">
              <w:rPr>
                <w:rFonts w:ascii="Tahoma" w:hAnsi="Tahoma" w:cs="Tahoma"/>
                <w:color w:val="000000"/>
                <w:sz w:val="21"/>
                <w:szCs w:val="21"/>
              </w:rPr>
              <w:t xml:space="preserve">nti </w:t>
            </w:r>
            <w:r>
              <w:rPr>
                <w:rFonts w:ascii="Tahoma" w:hAnsi="Tahoma" w:cs="Tahoma"/>
                <w:color w:val="000000"/>
                <w:sz w:val="21"/>
                <w:szCs w:val="21"/>
              </w:rPr>
              <w:t>b</w:t>
            </w:r>
            <w:r w:rsidR="00D60F3B">
              <w:rPr>
                <w:rFonts w:ascii="Tahoma" w:hAnsi="Tahoma" w:cs="Tahoma"/>
                <w:color w:val="000000"/>
                <w:sz w:val="21"/>
                <w:szCs w:val="21"/>
              </w:rPr>
              <w:t>ody</w:t>
            </w:r>
            <w:r>
              <w:rPr>
                <w:rFonts w:ascii="Tahoma" w:hAnsi="Tahoma" w:cs="Tahoma"/>
                <w:color w:val="000000"/>
                <w:sz w:val="21"/>
                <w:szCs w:val="21"/>
              </w:rPr>
              <w:t xml:space="preserve"> kit </w:t>
            </w:r>
          </w:p>
          <w:p w:rsidR="008D0F25" w:rsidRDefault="008D0F25">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8D0F25" w:rsidRDefault="008D0F25">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530777" w:rsidRDefault="008D0F25">
            <w:pPr>
              <w:spacing w:line="276" w:lineRule="auto"/>
              <w:ind w:left="720"/>
              <w:rPr>
                <w:rFonts w:ascii="Tahoma" w:hAnsi="Tahoma" w:cs="Tahoma"/>
                <w:color w:val="000000"/>
                <w:sz w:val="21"/>
                <w:szCs w:val="21"/>
              </w:rPr>
            </w:pPr>
            <w:r>
              <w:rPr>
                <w:rFonts w:ascii="Tahoma" w:hAnsi="Tahoma" w:cs="Tahoma"/>
                <w:color w:val="000000"/>
                <w:sz w:val="21"/>
                <w:szCs w:val="21"/>
              </w:rPr>
              <w:t xml:space="preserve">02 kits </w:t>
            </w:r>
          </w:p>
        </w:tc>
        <w:tc>
          <w:tcPr>
            <w:tcW w:w="1800" w:type="dxa"/>
            <w:tcBorders>
              <w:top w:val="single" w:sz="6" w:space="0" w:color="auto"/>
              <w:left w:val="single" w:sz="6" w:space="0" w:color="auto"/>
              <w:bottom w:val="single" w:sz="6" w:space="0" w:color="auto"/>
              <w:right w:val="single" w:sz="6" w:space="0" w:color="auto"/>
            </w:tcBorders>
          </w:tcPr>
          <w:p w:rsidR="00530777" w:rsidRDefault="008579E9" w:rsidP="008579E9">
            <w:pPr>
              <w:spacing w:line="276" w:lineRule="auto"/>
              <w:rPr>
                <w:rFonts w:ascii="Tahoma" w:hAnsi="Tahoma" w:cs="Tahoma"/>
                <w:color w:val="000000"/>
                <w:sz w:val="21"/>
                <w:szCs w:val="21"/>
              </w:rPr>
            </w:pPr>
            <w:r>
              <w:rPr>
                <w:rFonts w:ascii="Tahoma" w:hAnsi="Tahoma" w:cs="Tahoma"/>
                <w:color w:val="000000"/>
                <w:sz w:val="21"/>
                <w:szCs w:val="21"/>
              </w:rPr>
              <w:t xml:space="preserve">    Not applicable</w:t>
            </w:r>
          </w:p>
        </w:tc>
      </w:tr>
      <w:tr w:rsidR="00530777"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530777" w:rsidRDefault="00530777">
            <w:pPr>
              <w:spacing w:line="276" w:lineRule="auto"/>
              <w:rPr>
                <w:rFonts w:ascii="Tahoma" w:hAnsi="Tahoma" w:cs="Tahoma"/>
                <w:color w:val="000000"/>
                <w:sz w:val="21"/>
                <w:szCs w:val="21"/>
              </w:rPr>
            </w:pPr>
            <w:r>
              <w:rPr>
                <w:rFonts w:ascii="Tahoma" w:hAnsi="Tahoma" w:cs="Tahoma"/>
                <w:color w:val="000000"/>
                <w:sz w:val="21"/>
                <w:szCs w:val="21"/>
              </w:rPr>
              <w:t>08/42701703</w:t>
            </w:r>
          </w:p>
        </w:tc>
        <w:tc>
          <w:tcPr>
            <w:tcW w:w="5310" w:type="dxa"/>
            <w:tcBorders>
              <w:top w:val="single" w:sz="6" w:space="0" w:color="auto"/>
              <w:left w:val="single" w:sz="6" w:space="0" w:color="auto"/>
              <w:bottom w:val="single" w:sz="6" w:space="0" w:color="auto"/>
              <w:right w:val="single" w:sz="6" w:space="0" w:color="auto"/>
            </w:tcBorders>
          </w:tcPr>
          <w:p w:rsidR="00530777" w:rsidRDefault="00B30A13">
            <w:pPr>
              <w:spacing w:line="276" w:lineRule="auto"/>
              <w:rPr>
                <w:rFonts w:ascii="Tahoma" w:hAnsi="Tahoma" w:cs="Tahoma"/>
                <w:color w:val="000000"/>
                <w:sz w:val="21"/>
                <w:szCs w:val="21"/>
              </w:rPr>
            </w:pPr>
            <w:r>
              <w:rPr>
                <w:rFonts w:ascii="Tahoma" w:hAnsi="Tahoma" w:cs="Tahoma"/>
                <w:color w:val="000000"/>
                <w:sz w:val="21"/>
                <w:szCs w:val="21"/>
              </w:rPr>
              <w:t xml:space="preserve">Helicobacter pylori stool antigen ELISA kit </w:t>
            </w:r>
          </w:p>
          <w:p w:rsidR="00B30A13" w:rsidRDefault="00B30A13">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B30A13" w:rsidRDefault="00B30A13">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530777" w:rsidRDefault="00B30A13">
            <w:pPr>
              <w:spacing w:line="276" w:lineRule="auto"/>
              <w:ind w:left="720"/>
              <w:rPr>
                <w:rFonts w:ascii="Tahoma" w:hAnsi="Tahoma" w:cs="Tahoma"/>
                <w:color w:val="000000"/>
                <w:sz w:val="21"/>
                <w:szCs w:val="21"/>
              </w:rPr>
            </w:pPr>
            <w:r>
              <w:rPr>
                <w:rFonts w:ascii="Tahoma" w:hAnsi="Tahoma" w:cs="Tahoma"/>
                <w:color w:val="000000"/>
                <w:sz w:val="21"/>
                <w:szCs w:val="21"/>
              </w:rPr>
              <w:t xml:space="preserve">02 kits </w:t>
            </w:r>
          </w:p>
        </w:tc>
        <w:tc>
          <w:tcPr>
            <w:tcW w:w="1800" w:type="dxa"/>
            <w:tcBorders>
              <w:top w:val="single" w:sz="6" w:space="0" w:color="auto"/>
              <w:left w:val="single" w:sz="6" w:space="0" w:color="auto"/>
              <w:bottom w:val="single" w:sz="6" w:space="0" w:color="auto"/>
              <w:right w:val="single" w:sz="6" w:space="0" w:color="auto"/>
            </w:tcBorders>
          </w:tcPr>
          <w:p w:rsidR="00530777" w:rsidRDefault="008579E9" w:rsidP="008579E9">
            <w:pPr>
              <w:spacing w:line="276" w:lineRule="auto"/>
              <w:rPr>
                <w:rFonts w:ascii="Tahoma" w:hAnsi="Tahoma" w:cs="Tahoma"/>
                <w:color w:val="000000"/>
                <w:sz w:val="21"/>
                <w:szCs w:val="21"/>
              </w:rPr>
            </w:pPr>
            <w:r>
              <w:rPr>
                <w:rFonts w:ascii="Tahoma" w:hAnsi="Tahoma" w:cs="Tahoma"/>
                <w:color w:val="000000"/>
                <w:sz w:val="21"/>
                <w:szCs w:val="21"/>
              </w:rPr>
              <w:t xml:space="preserve">     Not applicable</w:t>
            </w:r>
          </w:p>
        </w:tc>
      </w:tr>
      <w:tr w:rsidR="00530777"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530777" w:rsidRDefault="00530777">
            <w:pPr>
              <w:spacing w:line="276" w:lineRule="auto"/>
              <w:rPr>
                <w:rFonts w:ascii="Tahoma" w:hAnsi="Tahoma" w:cs="Tahoma"/>
                <w:color w:val="000000"/>
                <w:sz w:val="21"/>
                <w:szCs w:val="21"/>
              </w:rPr>
            </w:pPr>
            <w:r>
              <w:rPr>
                <w:rFonts w:ascii="Tahoma" w:hAnsi="Tahoma" w:cs="Tahoma"/>
                <w:color w:val="000000"/>
                <w:sz w:val="21"/>
                <w:szCs w:val="21"/>
              </w:rPr>
              <w:t>09/42701801</w:t>
            </w:r>
          </w:p>
        </w:tc>
        <w:tc>
          <w:tcPr>
            <w:tcW w:w="5310" w:type="dxa"/>
            <w:tcBorders>
              <w:top w:val="single" w:sz="6" w:space="0" w:color="auto"/>
              <w:left w:val="single" w:sz="6" w:space="0" w:color="auto"/>
              <w:bottom w:val="single" w:sz="6" w:space="0" w:color="auto"/>
              <w:right w:val="single" w:sz="6" w:space="0" w:color="auto"/>
            </w:tcBorders>
          </w:tcPr>
          <w:p w:rsidR="00530777" w:rsidRDefault="0091270C">
            <w:pPr>
              <w:spacing w:line="276" w:lineRule="auto"/>
              <w:rPr>
                <w:rFonts w:ascii="Tahoma" w:hAnsi="Tahoma" w:cs="Tahoma"/>
                <w:color w:val="000000"/>
                <w:sz w:val="21"/>
                <w:szCs w:val="21"/>
              </w:rPr>
            </w:pPr>
            <w:r>
              <w:rPr>
                <w:rFonts w:ascii="Tahoma" w:hAnsi="Tahoma" w:cs="Tahoma"/>
                <w:color w:val="000000"/>
                <w:sz w:val="21"/>
                <w:szCs w:val="21"/>
              </w:rPr>
              <w:t>Cryptococcus Antigen Latex Agglutination Test kit, 50 tests/kit</w:t>
            </w:r>
          </w:p>
          <w:p w:rsidR="0091270C" w:rsidRDefault="0091270C">
            <w:pPr>
              <w:spacing w:line="276" w:lineRule="auto"/>
              <w:rPr>
                <w:rFonts w:ascii="Tahoma" w:hAnsi="Tahoma" w:cs="Tahoma"/>
                <w:color w:val="000000"/>
                <w:sz w:val="21"/>
                <w:szCs w:val="21"/>
              </w:rPr>
            </w:pPr>
            <w:r>
              <w:rPr>
                <w:rFonts w:ascii="Tahoma" w:hAnsi="Tahoma" w:cs="Tahoma"/>
                <w:color w:val="000000"/>
                <w:sz w:val="21"/>
                <w:szCs w:val="21"/>
              </w:rPr>
              <w:t>Packing : 1 kit</w:t>
            </w:r>
          </w:p>
          <w:p w:rsidR="0091270C" w:rsidRDefault="0091270C">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530777" w:rsidRDefault="0091270C">
            <w:pPr>
              <w:spacing w:line="276" w:lineRule="auto"/>
              <w:ind w:left="720"/>
              <w:rPr>
                <w:rFonts w:ascii="Tahoma" w:hAnsi="Tahoma" w:cs="Tahoma"/>
                <w:color w:val="000000"/>
                <w:sz w:val="21"/>
                <w:szCs w:val="21"/>
              </w:rPr>
            </w:pPr>
            <w:r>
              <w:rPr>
                <w:rFonts w:ascii="Tahoma" w:hAnsi="Tahoma" w:cs="Tahoma"/>
                <w:color w:val="000000"/>
                <w:sz w:val="21"/>
                <w:szCs w:val="21"/>
              </w:rPr>
              <w:t xml:space="preserve">40 kits </w:t>
            </w:r>
          </w:p>
        </w:tc>
        <w:tc>
          <w:tcPr>
            <w:tcW w:w="1800" w:type="dxa"/>
            <w:tcBorders>
              <w:top w:val="single" w:sz="6" w:space="0" w:color="auto"/>
              <w:left w:val="single" w:sz="6" w:space="0" w:color="auto"/>
              <w:bottom w:val="single" w:sz="6" w:space="0" w:color="auto"/>
              <w:right w:val="single" w:sz="6" w:space="0" w:color="auto"/>
            </w:tcBorders>
          </w:tcPr>
          <w:p w:rsidR="00530777" w:rsidRDefault="00FE736E" w:rsidP="00FE736E">
            <w:pPr>
              <w:spacing w:line="276" w:lineRule="auto"/>
              <w:rPr>
                <w:rFonts w:ascii="Tahoma" w:hAnsi="Tahoma" w:cs="Tahoma"/>
                <w:color w:val="000000"/>
                <w:sz w:val="21"/>
                <w:szCs w:val="21"/>
              </w:rPr>
            </w:pPr>
            <w:r>
              <w:rPr>
                <w:rFonts w:ascii="Tahoma" w:hAnsi="Tahoma" w:cs="Tahoma"/>
                <w:color w:val="000000"/>
                <w:sz w:val="21"/>
                <w:szCs w:val="21"/>
              </w:rPr>
              <w:t xml:space="preserve">      55,441.78</w:t>
            </w:r>
          </w:p>
        </w:tc>
      </w:tr>
      <w:tr w:rsidR="002F24BA"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10/42701901</w:t>
            </w:r>
          </w:p>
        </w:tc>
        <w:tc>
          <w:tcPr>
            <w:tcW w:w="5310" w:type="dxa"/>
            <w:tcBorders>
              <w:top w:val="single" w:sz="6" w:space="0" w:color="auto"/>
              <w:left w:val="single" w:sz="6" w:space="0" w:color="auto"/>
              <w:bottom w:val="single" w:sz="6" w:space="0" w:color="auto"/>
              <w:right w:val="single" w:sz="6" w:space="0" w:color="auto"/>
            </w:tcBorders>
          </w:tcPr>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Anaerobic indicator (50 sachets/pack)</w:t>
            </w:r>
          </w:p>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Packing : 1 pack</w:t>
            </w:r>
          </w:p>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 xml:space="preserve"> </w:t>
            </w:r>
          </w:p>
        </w:tc>
        <w:tc>
          <w:tcPr>
            <w:tcW w:w="1710" w:type="dxa"/>
            <w:tcBorders>
              <w:top w:val="single" w:sz="6" w:space="0" w:color="auto"/>
              <w:left w:val="single" w:sz="6" w:space="0" w:color="auto"/>
              <w:bottom w:val="single" w:sz="6" w:space="0" w:color="auto"/>
              <w:right w:val="single" w:sz="6" w:space="0" w:color="auto"/>
            </w:tcBorders>
          </w:tcPr>
          <w:p w:rsidR="002F24BA" w:rsidRDefault="002F24BA">
            <w:pPr>
              <w:spacing w:line="276" w:lineRule="auto"/>
              <w:ind w:left="720"/>
              <w:rPr>
                <w:rFonts w:ascii="Tahoma" w:hAnsi="Tahoma" w:cs="Tahoma"/>
                <w:color w:val="000000"/>
                <w:sz w:val="21"/>
                <w:szCs w:val="21"/>
              </w:rPr>
            </w:pPr>
            <w:r>
              <w:rPr>
                <w:rFonts w:ascii="Tahoma" w:hAnsi="Tahoma" w:cs="Tahoma"/>
                <w:color w:val="000000"/>
                <w:sz w:val="21"/>
                <w:szCs w:val="21"/>
              </w:rPr>
              <w:t xml:space="preserve">08 packs </w:t>
            </w:r>
          </w:p>
        </w:tc>
        <w:tc>
          <w:tcPr>
            <w:tcW w:w="1800" w:type="dxa"/>
            <w:tcBorders>
              <w:top w:val="single" w:sz="6" w:space="0" w:color="auto"/>
              <w:left w:val="single" w:sz="6" w:space="0" w:color="auto"/>
              <w:bottom w:val="single" w:sz="6" w:space="0" w:color="auto"/>
              <w:right w:val="single" w:sz="6" w:space="0" w:color="auto"/>
            </w:tcBorders>
          </w:tcPr>
          <w:p w:rsidR="002F24BA" w:rsidRDefault="002F24BA" w:rsidP="002F24BA">
            <w:pPr>
              <w:jc w:val="center"/>
            </w:pPr>
            <w:r w:rsidRPr="00F37870">
              <w:rPr>
                <w:rFonts w:ascii="Tahoma" w:hAnsi="Tahoma" w:cs="Tahoma"/>
                <w:color w:val="000000"/>
                <w:sz w:val="21"/>
                <w:szCs w:val="21"/>
              </w:rPr>
              <w:t>Not applicable</w:t>
            </w:r>
          </w:p>
        </w:tc>
      </w:tr>
      <w:tr w:rsidR="002F24BA"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11/42702001</w:t>
            </w:r>
          </w:p>
        </w:tc>
        <w:tc>
          <w:tcPr>
            <w:tcW w:w="5310" w:type="dxa"/>
            <w:tcBorders>
              <w:top w:val="single" w:sz="6" w:space="0" w:color="auto"/>
              <w:left w:val="single" w:sz="6" w:space="0" w:color="auto"/>
              <w:bottom w:val="single" w:sz="6" w:space="0" w:color="auto"/>
              <w:right w:val="single" w:sz="6" w:space="0" w:color="auto"/>
            </w:tcBorders>
          </w:tcPr>
          <w:p w:rsidR="002F24BA" w:rsidRDefault="002F24BA">
            <w:pPr>
              <w:spacing w:line="276" w:lineRule="auto"/>
              <w:rPr>
                <w:rFonts w:ascii="Tahoma" w:hAnsi="Tahoma" w:cs="Tahoma"/>
                <w:color w:val="000000"/>
                <w:sz w:val="21"/>
                <w:szCs w:val="21"/>
              </w:rPr>
            </w:pPr>
            <w:proofErr w:type="spellStart"/>
            <w:r>
              <w:rPr>
                <w:rFonts w:ascii="Tahoma" w:hAnsi="Tahoma" w:cs="Tahoma"/>
                <w:color w:val="000000"/>
                <w:sz w:val="21"/>
                <w:szCs w:val="21"/>
              </w:rPr>
              <w:t>Anaerogen</w:t>
            </w:r>
            <w:proofErr w:type="spellEnd"/>
            <w:r>
              <w:rPr>
                <w:rFonts w:ascii="Tahoma" w:hAnsi="Tahoma" w:cs="Tahoma"/>
                <w:color w:val="000000"/>
                <w:sz w:val="21"/>
                <w:szCs w:val="21"/>
              </w:rPr>
              <w:t xml:space="preserve"> gas packs (10 sachets / pack)</w:t>
            </w:r>
          </w:p>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Packing : 1 pack</w:t>
            </w:r>
          </w:p>
          <w:p w:rsidR="002F24BA" w:rsidRDefault="002F24BA">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2F24BA" w:rsidRDefault="002F24BA">
            <w:pPr>
              <w:spacing w:line="276" w:lineRule="auto"/>
              <w:ind w:left="720"/>
              <w:rPr>
                <w:rFonts w:ascii="Tahoma" w:hAnsi="Tahoma" w:cs="Tahoma"/>
                <w:color w:val="000000"/>
                <w:sz w:val="21"/>
                <w:szCs w:val="21"/>
              </w:rPr>
            </w:pPr>
            <w:r>
              <w:rPr>
                <w:rFonts w:ascii="Tahoma" w:hAnsi="Tahoma" w:cs="Tahoma"/>
                <w:color w:val="000000"/>
                <w:sz w:val="21"/>
                <w:szCs w:val="21"/>
              </w:rPr>
              <w:t xml:space="preserve">40 packs </w:t>
            </w:r>
          </w:p>
        </w:tc>
        <w:tc>
          <w:tcPr>
            <w:tcW w:w="1800" w:type="dxa"/>
            <w:tcBorders>
              <w:top w:val="single" w:sz="6" w:space="0" w:color="auto"/>
              <w:left w:val="single" w:sz="6" w:space="0" w:color="auto"/>
              <w:bottom w:val="single" w:sz="6" w:space="0" w:color="auto"/>
              <w:right w:val="single" w:sz="6" w:space="0" w:color="auto"/>
            </w:tcBorders>
          </w:tcPr>
          <w:p w:rsidR="002F24BA" w:rsidRDefault="002F24BA" w:rsidP="002F24BA">
            <w:pPr>
              <w:jc w:val="center"/>
            </w:pPr>
            <w:r w:rsidRPr="00F37870">
              <w:rPr>
                <w:rFonts w:ascii="Tahoma" w:hAnsi="Tahoma" w:cs="Tahoma"/>
                <w:color w:val="000000"/>
                <w:sz w:val="21"/>
                <w:szCs w:val="21"/>
              </w:rPr>
              <w:t>Not applicable</w:t>
            </w:r>
          </w:p>
        </w:tc>
      </w:tr>
      <w:tr w:rsidR="002F24BA"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12/42720101</w:t>
            </w:r>
          </w:p>
        </w:tc>
        <w:tc>
          <w:tcPr>
            <w:tcW w:w="5310" w:type="dxa"/>
            <w:tcBorders>
              <w:top w:val="single" w:sz="6" w:space="0" w:color="auto"/>
              <w:left w:val="single" w:sz="6" w:space="0" w:color="auto"/>
              <w:bottom w:val="single" w:sz="6" w:space="0" w:color="auto"/>
              <w:right w:val="single" w:sz="6" w:space="0" w:color="auto"/>
            </w:tcBorders>
          </w:tcPr>
          <w:p w:rsidR="002F24BA" w:rsidRDefault="002F24BA">
            <w:pPr>
              <w:spacing w:line="276" w:lineRule="auto"/>
              <w:rPr>
                <w:rFonts w:ascii="Tahoma" w:hAnsi="Tahoma" w:cs="Tahoma"/>
                <w:color w:val="000000"/>
                <w:sz w:val="21"/>
                <w:szCs w:val="21"/>
              </w:rPr>
            </w:pPr>
            <w:proofErr w:type="spellStart"/>
            <w:r>
              <w:rPr>
                <w:rFonts w:ascii="Tahoma" w:hAnsi="Tahoma" w:cs="Tahoma"/>
                <w:color w:val="000000"/>
                <w:sz w:val="21"/>
                <w:szCs w:val="21"/>
              </w:rPr>
              <w:t>Brucella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IgG</w:t>
            </w:r>
            <w:proofErr w:type="spellEnd"/>
            <w:r>
              <w:rPr>
                <w:rFonts w:ascii="Tahoma" w:hAnsi="Tahoma" w:cs="Tahoma"/>
                <w:color w:val="000000"/>
                <w:sz w:val="21"/>
                <w:szCs w:val="21"/>
              </w:rPr>
              <w:t xml:space="preserve"> ELISA (96 tests/kit)</w:t>
            </w:r>
          </w:p>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2F24BA" w:rsidRDefault="002F24BA">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2F24BA" w:rsidRDefault="002F24BA">
            <w:pPr>
              <w:spacing w:line="276" w:lineRule="auto"/>
              <w:ind w:left="720"/>
              <w:rPr>
                <w:rFonts w:ascii="Tahoma" w:hAnsi="Tahoma" w:cs="Tahoma"/>
                <w:color w:val="000000"/>
                <w:sz w:val="21"/>
                <w:szCs w:val="21"/>
              </w:rPr>
            </w:pPr>
            <w:r>
              <w:rPr>
                <w:rFonts w:ascii="Tahoma" w:hAnsi="Tahoma" w:cs="Tahoma"/>
                <w:color w:val="000000"/>
                <w:sz w:val="21"/>
                <w:szCs w:val="21"/>
              </w:rPr>
              <w:t xml:space="preserve">05 kits </w:t>
            </w:r>
          </w:p>
        </w:tc>
        <w:tc>
          <w:tcPr>
            <w:tcW w:w="1800" w:type="dxa"/>
            <w:tcBorders>
              <w:top w:val="single" w:sz="6" w:space="0" w:color="auto"/>
              <w:left w:val="single" w:sz="6" w:space="0" w:color="auto"/>
              <w:bottom w:val="single" w:sz="6" w:space="0" w:color="auto"/>
              <w:right w:val="single" w:sz="6" w:space="0" w:color="auto"/>
            </w:tcBorders>
          </w:tcPr>
          <w:p w:rsidR="002F24BA" w:rsidRDefault="002F24BA" w:rsidP="002F24BA">
            <w:pPr>
              <w:jc w:val="center"/>
            </w:pPr>
            <w:r w:rsidRPr="00F37870">
              <w:rPr>
                <w:rFonts w:ascii="Tahoma" w:hAnsi="Tahoma" w:cs="Tahoma"/>
                <w:color w:val="000000"/>
                <w:sz w:val="21"/>
                <w:szCs w:val="21"/>
              </w:rPr>
              <w:t>Not applicable</w:t>
            </w:r>
          </w:p>
        </w:tc>
      </w:tr>
      <w:tr w:rsidR="002F24BA" w:rsidTr="00530777">
        <w:trPr>
          <w:trHeight w:val="378"/>
        </w:trPr>
        <w:tc>
          <w:tcPr>
            <w:tcW w:w="1470" w:type="dxa"/>
            <w:tcBorders>
              <w:top w:val="single" w:sz="4" w:space="0" w:color="auto"/>
              <w:left w:val="single" w:sz="6" w:space="0" w:color="auto"/>
              <w:bottom w:val="single" w:sz="4" w:space="0" w:color="auto"/>
              <w:right w:val="single" w:sz="6" w:space="0" w:color="auto"/>
            </w:tcBorders>
          </w:tcPr>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13/42720201</w:t>
            </w:r>
          </w:p>
        </w:tc>
        <w:tc>
          <w:tcPr>
            <w:tcW w:w="5310" w:type="dxa"/>
            <w:tcBorders>
              <w:top w:val="single" w:sz="6" w:space="0" w:color="auto"/>
              <w:left w:val="single" w:sz="6" w:space="0" w:color="auto"/>
              <w:bottom w:val="single" w:sz="6" w:space="0" w:color="auto"/>
              <w:right w:val="single" w:sz="6" w:space="0" w:color="auto"/>
            </w:tcBorders>
          </w:tcPr>
          <w:p w:rsidR="002F24BA" w:rsidRDefault="002F24BA">
            <w:pPr>
              <w:spacing w:line="276" w:lineRule="auto"/>
              <w:rPr>
                <w:rFonts w:ascii="Tahoma" w:hAnsi="Tahoma" w:cs="Tahoma"/>
                <w:color w:val="000000"/>
                <w:sz w:val="21"/>
                <w:szCs w:val="21"/>
              </w:rPr>
            </w:pPr>
            <w:proofErr w:type="spellStart"/>
            <w:r>
              <w:rPr>
                <w:rFonts w:ascii="Tahoma" w:hAnsi="Tahoma" w:cs="Tahoma"/>
                <w:color w:val="000000"/>
                <w:sz w:val="21"/>
                <w:szCs w:val="21"/>
              </w:rPr>
              <w:t>Brucella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IgM</w:t>
            </w:r>
            <w:proofErr w:type="spellEnd"/>
            <w:r>
              <w:rPr>
                <w:rFonts w:ascii="Tahoma" w:hAnsi="Tahoma" w:cs="Tahoma"/>
                <w:color w:val="000000"/>
                <w:sz w:val="21"/>
                <w:szCs w:val="21"/>
              </w:rPr>
              <w:t xml:space="preserve"> ELISA (96 tests/kit)</w:t>
            </w:r>
          </w:p>
          <w:p w:rsidR="002F24BA" w:rsidRDefault="002F24BA">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2F24BA" w:rsidRDefault="002F24BA">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2F24BA" w:rsidRDefault="002F24BA">
            <w:pPr>
              <w:spacing w:line="276" w:lineRule="auto"/>
              <w:ind w:left="720"/>
              <w:rPr>
                <w:rFonts w:ascii="Tahoma" w:hAnsi="Tahoma" w:cs="Tahoma"/>
                <w:color w:val="000000"/>
                <w:sz w:val="21"/>
                <w:szCs w:val="21"/>
              </w:rPr>
            </w:pPr>
            <w:r>
              <w:rPr>
                <w:rFonts w:ascii="Tahoma" w:hAnsi="Tahoma" w:cs="Tahoma"/>
                <w:color w:val="000000"/>
                <w:sz w:val="21"/>
                <w:szCs w:val="21"/>
              </w:rPr>
              <w:t xml:space="preserve">05 kits </w:t>
            </w:r>
          </w:p>
        </w:tc>
        <w:tc>
          <w:tcPr>
            <w:tcW w:w="1800" w:type="dxa"/>
            <w:tcBorders>
              <w:top w:val="single" w:sz="6" w:space="0" w:color="auto"/>
              <w:left w:val="single" w:sz="6" w:space="0" w:color="auto"/>
              <w:bottom w:val="single" w:sz="6" w:space="0" w:color="auto"/>
              <w:right w:val="single" w:sz="6" w:space="0" w:color="auto"/>
            </w:tcBorders>
          </w:tcPr>
          <w:p w:rsidR="002F24BA" w:rsidRDefault="002F24BA" w:rsidP="002F24BA">
            <w:pPr>
              <w:jc w:val="center"/>
            </w:pPr>
            <w:r w:rsidRPr="00F37870">
              <w:rPr>
                <w:rFonts w:ascii="Tahoma" w:hAnsi="Tahoma" w:cs="Tahoma"/>
                <w:color w:val="000000"/>
                <w:sz w:val="21"/>
                <w:szCs w:val="21"/>
              </w:rPr>
              <w:t>Not applicable</w:t>
            </w:r>
          </w:p>
        </w:tc>
      </w:tr>
    </w:tbl>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Immediately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lastRenderedPageBreak/>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w:t>
      </w:r>
      <w:proofErr w:type="spellStart"/>
      <w:r>
        <w:rPr>
          <w:rFonts w:asciiTheme="majorHAnsi" w:hAnsiTheme="majorHAnsi" w:cs="Tahoma"/>
          <w:sz w:val="22"/>
          <w:szCs w:val="22"/>
        </w:rPr>
        <w:t>encashable</w:t>
      </w:r>
      <w:proofErr w:type="spellEnd"/>
      <w:r>
        <w:rPr>
          <w:rFonts w:asciiTheme="majorHAnsi" w:hAnsiTheme="majorHAnsi" w:cs="Tahoma"/>
          <w:sz w:val="22"/>
          <w:szCs w:val="22"/>
        </w:rPr>
        <w:t xml:space="preserve"> on demand to the value mentioned in the item list. Bid Bond should be submitted with valid up to </w:t>
      </w:r>
      <w:r w:rsidR="000E0AE7">
        <w:rPr>
          <w:rFonts w:asciiTheme="majorHAnsi" w:hAnsiTheme="majorHAnsi" w:cs="Tahoma"/>
          <w:sz w:val="22"/>
          <w:szCs w:val="22"/>
        </w:rPr>
        <w:t>28.04.2022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6D520C" w:rsidRPr="003044F6" w:rsidRDefault="006D520C" w:rsidP="000E0AE7">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6D520C" w:rsidRDefault="006D520C" w:rsidP="000E0AE7">
      <w:pPr>
        <w:suppressAutoHyphens/>
        <w:jc w:val="both"/>
        <w:rPr>
          <w:sz w:val="24"/>
          <w:szCs w:val="24"/>
          <w:lang w:eastAsia="ar-SA"/>
        </w:rPr>
      </w:pPr>
    </w:p>
    <w:p w:rsidR="006D520C" w:rsidRPr="003044F6" w:rsidRDefault="006D520C" w:rsidP="000E0AE7">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6D520C" w:rsidRPr="00D0746A" w:rsidRDefault="006D520C" w:rsidP="000E0AE7">
      <w:pPr>
        <w:suppressAutoHyphens/>
        <w:ind w:left="90" w:firstLine="60"/>
        <w:jc w:val="both"/>
        <w:rPr>
          <w:sz w:val="24"/>
          <w:szCs w:val="24"/>
          <w:lang w:eastAsia="ar-SA"/>
        </w:rPr>
      </w:pPr>
    </w:p>
    <w:p w:rsidR="006D520C" w:rsidRPr="003044F6" w:rsidRDefault="006D520C" w:rsidP="000E0AE7">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6D520C" w:rsidRPr="004A2B65" w:rsidRDefault="006D520C" w:rsidP="000E0AE7">
      <w:pPr>
        <w:suppressAutoHyphens/>
        <w:ind w:left="90"/>
        <w:jc w:val="both"/>
        <w:rPr>
          <w:sz w:val="24"/>
          <w:szCs w:val="24"/>
          <w:lang w:eastAsia="ar-SA"/>
        </w:rPr>
      </w:pPr>
    </w:p>
    <w:p w:rsidR="006D520C" w:rsidRPr="003044F6" w:rsidRDefault="006D520C" w:rsidP="000E0AE7">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6D520C" w:rsidRPr="00D0746A" w:rsidRDefault="006D520C" w:rsidP="000E0AE7">
      <w:pPr>
        <w:suppressAutoHyphens/>
        <w:ind w:left="90"/>
        <w:jc w:val="both"/>
        <w:rPr>
          <w:sz w:val="24"/>
          <w:szCs w:val="24"/>
          <w:lang w:eastAsia="ar-SA"/>
        </w:rPr>
      </w:pPr>
    </w:p>
    <w:p w:rsidR="006D520C" w:rsidRPr="003044F6" w:rsidRDefault="006D520C" w:rsidP="000E0AE7">
      <w:pPr>
        <w:pStyle w:val="ListParagraph"/>
        <w:numPr>
          <w:ilvl w:val="0"/>
          <w:numId w:val="11"/>
        </w:numPr>
        <w:suppressAutoHyphens/>
        <w:overflowPunct/>
        <w:autoSpaceDE/>
        <w:autoSpaceDN/>
        <w:adjustRightInd/>
        <w:ind w:left="90"/>
        <w:contextualSpacing/>
        <w:jc w:val="both"/>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6D520C" w:rsidRDefault="006D520C" w:rsidP="000E0AE7">
      <w:pPr>
        <w:suppressAutoHyphens/>
        <w:ind w:left="90"/>
        <w:jc w:val="both"/>
        <w:rPr>
          <w:bCs/>
          <w:sz w:val="24"/>
          <w:szCs w:val="24"/>
          <w:lang w:eastAsia="ar-SA"/>
        </w:rPr>
      </w:pPr>
    </w:p>
    <w:p w:rsidR="006D520C" w:rsidRPr="003044F6" w:rsidRDefault="006D520C" w:rsidP="000E0AE7">
      <w:pPr>
        <w:pStyle w:val="ListParagraph"/>
        <w:numPr>
          <w:ilvl w:val="0"/>
          <w:numId w:val="11"/>
        </w:numPr>
        <w:suppressAutoHyphens/>
        <w:overflowPunct/>
        <w:autoSpaceDE/>
        <w:autoSpaceDN/>
        <w:adjustRightInd/>
        <w:ind w:left="90"/>
        <w:contextualSpacing/>
        <w:jc w:val="both"/>
        <w:rPr>
          <w:bCs/>
          <w:sz w:val="24"/>
          <w:szCs w:val="24"/>
          <w:lang w:eastAsia="ar-SA"/>
        </w:rPr>
      </w:pPr>
      <w:r w:rsidRPr="003044F6">
        <w:rPr>
          <w:bCs/>
          <w:sz w:val="24"/>
          <w:szCs w:val="24"/>
          <w:lang w:eastAsia="ar-SA"/>
        </w:rPr>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sz w:val="24"/>
          <w:szCs w:val="24"/>
          <w:lang w:eastAsia="ar-SA"/>
        </w:rPr>
        <w:t>total</w:t>
      </w:r>
      <w:proofErr w:type="gramEnd"/>
      <w:r w:rsidRPr="003044F6">
        <w:rPr>
          <w:bCs/>
          <w:sz w:val="24"/>
          <w:szCs w:val="24"/>
          <w:lang w:eastAsia="ar-SA"/>
        </w:rPr>
        <w:t xml:space="preserve">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6D520C" w:rsidRPr="00DC5530" w:rsidRDefault="006D520C" w:rsidP="000E0AE7">
      <w:pPr>
        <w:suppressAutoHyphens/>
        <w:ind w:left="90"/>
        <w:jc w:val="both"/>
        <w:rPr>
          <w:bCs/>
          <w:sz w:val="24"/>
          <w:szCs w:val="24"/>
          <w:lang w:eastAsia="ar-SA"/>
        </w:rPr>
      </w:pPr>
    </w:p>
    <w:p w:rsidR="006D520C" w:rsidRDefault="006D520C" w:rsidP="000E0AE7">
      <w:pPr>
        <w:pStyle w:val="ListParagraph"/>
        <w:suppressAutoHyphens/>
        <w:ind w:left="90"/>
        <w:jc w:val="both"/>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w:t>
      </w:r>
      <w:proofErr w:type="gramStart"/>
      <w:r w:rsidRPr="003044F6">
        <w:rPr>
          <w:bCs/>
          <w:sz w:val="24"/>
          <w:szCs w:val="24"/>
          <w:lang w:eastAsia="ar-SA"/>
        </w:rPr>
        <w:t>penalty</w:t>
      </w:r>
      <w:r w:rsidRPr="003044F6">
        <w:rPr>
          <w:bCs/>
          <w:color w:val="FF0000"/>
          <w:sz w:val="24"/>
          <w:szCs w:val="24"/>
          <w:lang w:eastAsia="ar-SA"/>
        </w:rPr>
        <w:t>(</w:t>
      </w:r>
      <w:proofErr w:type="gramEnd"/>
      <w:r>
        <w:rPr>
          <w:bCs/>
          <w:color w:val="FF0000"/>
          <w:sz w:val="24"/>
          <w:szCs w:val="24"/>
          <w:lang w:eastAsia="ar-SA"/>
        </w:rPr>
        <w:t xml:space="preserve">as clause </w:t>
      </w:r>
      <w:r w:rsidRPr="003044F6">
        <w:rPr>
          <w:bCs/>
          <w:color w:val="FF0000"/>
          <w:sz w:val="24"/>
          <w:szCs w:val="24"/>
          <w:lang w:eastAsia="ar-SA"/>
        </w:rPr>
        <w:t>No. 3</w:t>
      </w:r>
      <w:r w:rsidR="000E0AE7">
        <w:rPr>
          <w:bCs/>
          <w:color w:val="FF0000"/>
          <w:sz w:val="24"/>
          <w:szCs w:val="24"/>
          <w:lang w:eastAsia="ar-SA"/>
        </w:rPr>
        <w:t>7</w:t>
      </w:r>
      <w:r w:rsidRPr="003044F6">
        <w:rPr>
          <w:bCs/>
          <w:color w:val="FF0000"/>
          <w:sz w:val="24"/>
          <w:szCs w:val="24"/>
          <w:lang w:eastAsia="ar-SA"/>
        </w:rPr>
        <w:t>).</w:t>
      </w:r>
    </w:p>
    <w:p w:rsidR="006D520C" w:rsidRDefault="006D520C" w:rsidP="000E0AE7">
      <w:pPr>
        <w:pStyle w:val="ListParagraph"/>
        <w:suppressAutoHyphens/>
        <w:ind w:left="90"/>
        <w:jc w:val="both"/>
        <w:rPr>
          <w:bCs/>
          <w:color w:val="FF0000"/>
          <w:sz w:val="24"/>
          <w:szCs w:val="24"/>
          <w:lang w:eastAsia="ar-SA"/>
        </w:rPr>
      </w:pPr>
    </w:p>
    <w:p w:rsidR="006D520C" w:rsidRPr="00931AAA" w:rsidRDefault="006D520C" w:rsidP="000E0AE7">
      <w:pPr>
        <w:pStyle w:val="ListParagraph"/>
        <w:numPr>
          <w:ilvl w:val="0"/>
          <w:numId w:val="11"/>
        </w:numPr>
        <w:suppressAutoHyphens/>
        <w:overflowPunct/>
        <w:autoSpaceDE/>
        <w:autoSpaceDN/>
        <w:adjustRightInd/>
        <w:ind w:left="90"/>
        <w:contextualSpacing/>
        <w:jc w:val="both"/>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6D520C" w:rsidRDefault="006D520C" w:rsidP="006D520C">
      <w:pPr>
        <w:suppressAutoHyphens/>
        <w:rPr>
          <w:bCs/>
          <w:color w:val="FF0000"/>
          <w:sz w:val="24"/>
          <w:szCs w:val="24"/>
          <w:lang w:eastAsia="ar-SA"/>
        </w:rPr>
      </w:pPr>
    </w:p>
    <w:p w:rsidR="006D520C" w:rsidRDefault="006D520C" w:rsidP="006D520C">
      <w:pPr>
        <w:suppressAutoHyphens/>
        <w:rPr>
          <w:bCs/>
          <w:color w:val="FF0000"/>
          <w:sz w:val="24"/>
          <w:szCs w:val="24"/>
          <w:lang w:eastAsia="ar-SA"/>
        </w:rPr>
      </w:pPr>
    </w:p>
    <w:p w:rsidR="006D520C" w:rsidRDefault="006D520C" w:rsidP="006D520C">
      <w:pPr>
        <w:suppressAutoHyphens/>
        <w:rPr>
          <w:bCs/>
          <w:color w:val="FF0000"/>
          <w:sz w:val="24"/>
          <w:szCs w:val="24"/>
          <w:lang w:eastAsia="ar-SA"/>
        </w:rPr>
      </w:pPr>
    </w:p>
    <w:p w:rsidR="006D520C" w:rsidRPr="00F57AFA" w:rsidRDefault="006D520C" w:rsidP="006D520C">
      <w:pPr>
        <w:suppressAutoHyphens/>
        <w:rPr>
          <w:bCs/>
          <w:color w:val="FF0000"/>
          <w:sz w:val="24"/>
          <w:szCs w:val="24"/>
          <w:lang w:eastAsia="ar-SA"/>
        </w:rPr>
      </w:pPr>
    </w:p>
    <w:p w:rsidR="006D520C" w:rsidRDefault="006D520C" w:rsidP="006D520C">
      <w:pPr>
        <w:suppressAutoHyphens/>
        <w:ind w:left="90"/>
        <w:rPr>
          <w:b/>
          <w:bCs/>
          <w:sz w:val="24"/>
          <w:szCs w:val="24"/>
          <w:u w:val="single"/>
          <w:lang w:eastAsia="ar-SA"/>
        </w:rPr>
      </w:pPr>
      <w:r w:rsidRPr="00D54993">
        <w:rPr>
          <w:b/>
          <w:bCs/>
          <w:sz w:val="24"/>
          <w:szCs w:val="24"/>
          <w:u w:val="single"/>
          <w:lang w:eastAsia="ar-SA"/>
        </w:rPr>
        <w:lastRenderedPageBreak/>
        <w:t>Shelf life &amp; Warrantees</w:t>
      </w:r>
    </w:p>
    <w:p w:rsidR="006D520C" w:rsidRPr="00D54993" w:rsidRDefault="006D520C" w:rsidP="006D520C">
      <w:pPr>
        <w:suppressAutoHyphens/>
        <w:ind w:left="90"/>
        <w:rPr>
          <w:b/>
          <w:bCs/>
          <w:sz w:val="24"/>
          <w:szCs w:val="24"/>
          <w:u w:val="single"/>
          <w:lang w:eastAsia="ar-SA"/>
        </w:rPr>
      </w:pPr>
    </w:p>
    <w:p w:rsidR="006D520C" w:rsidRPr="00FB7352" w:rsidRDefault="006D520C" w:rsidP="006D520C">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6D520C" w:rsidRPr="00056991" w:rsidRDefault="006D520C" w:rsidP="006D520C">
      <w:pPr>
        <w:suppressAutoHyphens/>
        <w:ind w:hanging="270"/>
        <w:rPr>
          <w:bCs/>
          <w:strike/>
          <w:sz w:val="16"/>
          <w:szCs w:val="16"/>
          <w:lang w:eastAsia="ar-SA"/>
        </w:rPr>
      </w:pPr>
    </w:p>
    <w:p w:rsidR="006D520C" w:rsidRPr="00056991" w:rsidRDefault="006D520C" w:rsidP="006D520C">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sz w:val="24"/>
          <w:szCs w:val="24"/>
          <w:lang w:eastAsia="ar-SA"/>
        </w:rPr>
        <w:t>requested(</w:t>
      </w:r>
      <w:proofErr w:type="gramEnd"/>
      <w:r w:rsidRPr="00056991">
        <w:rPr>
          <w:color w:val="000000"/>
          <w:sz w:val="24"/>
          <w:szCs w:val="24"/>
          <w:lang w:eastAsia="ar-SA"/>
        </w:rPr>
        <w:t xml:space="preserve">specified in order/Indent/PO).  </w:t>
      </w:r>
    </w:p>
    <w:p w:rsidR="006D520C" w:rsidRPr="00056991" w:rsidRDefault="006D520C" w:rsidP="006D520C">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6D520C" w:rsidRPr="00056991" w:rsidRDefault="006D520C" w:rsidP="006D520C">
      <w:pPr>
        <w:suppressAutoHyphens/>
        <w:jc w:val="both"/>
        <w:rPr>
          <w:color w:val="000000"/>
          <w:sz w:val="16"/>
          <w:szCs w:val="16"/>
          <w:lang w:eastAsia="ar-SA"/>
        </w:rPr>
      </w:pPr>
    </w:p>
    <w:p w:rsidR="006D520C" w:rsidRPr="00056991" w:rsidRDefault="006D520C" w:rsidP="006D520C">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6D520C" w:rsidRPr="00056991" w:rsidRDefault="006D520C" w:rsidP="006D520C">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24 months laboratory items.</w:t>
      </w:r>
    </w:p>
    <w:p w:rsidR="006D520C" w:rsidRPr="004B242C" w:rsidRDefault="006D520C" w:rsidP="006D520C">
      <w:pPr>
        <w:suppressAutoHyphens/>
        <w:jc w:val="both"/>
        <w:rPr>
          <w:rFonts w:eastAsia="Calibri"/>
          <w:bCs/>
          <w:iCs/>
          <w:strike/>
          <w:color w:val="17365D"/>
          <w:sz w:val="24"/>
          <w:szCs w:val="24"/>
        </w:rPr>
      </w:pPr>
    </w:p>
    <w:p w:rsidR="006D520C" w:rsidRPr="002178B9" w:rsidRDefault="006D520C" w:rsidP="006D520C">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6D520C" w:rsidRPr="00D0746A" w:rsidRDefault="006D520C" w:rsidP="006D520C">
      <w:pPr>
        <w:suppressAutoHyphens/>
        <w:jc w:val="both"/>
        <w:rPr>
          <w:rFonts w:eastAsia="Calibri"/>
          <w:bCs/>
          <w:iCs/>
          <w:color w:val="17365D"/>
          <w:sz w:val="24"/>
          <w:szCs w:val="24"/>
        </w:rPr>
      </w:pPr>
    </w:p>
    <w:p w:rsidR="006D520C" w:rsidRPr="00FB7352" w:rsidRDefault="006D520C" w:rsidP="006D520C">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6D520C" w:rsidRDefault="006D520C" w:rsidP="006D520C">
      <w:pPr>
        <w:suppressAutoHyphens/>
        <w:jc w:val="both"/>
        <w:rPr>
          <w:sz w:val="24"/>
          <w:szCs w:val="24"/>
          <w:lang w:eastAsia="ar-SA"/>
        </w:rPr>
      </w:pPr>
    </w:p>
    <w:p w:rsidR="006D520C" w:rsidRPr="008A4571"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r w:rsidR="0036432F">
        <w:rPr>
          <w:sz w:val="24"/>
          <w:szCs w:val="24"/>
          <w:lang w:eastAsia="ar-SA"/>
        </w:rPr>
        <w:t xml:space="preserve"> (Not applicable) </w:t>
      </w:r>
    </w:p>
    <w:p w:rsidR="006D520C" w:rsidRPr="000C6749" w:rsidRDefault="006D520C" w:rsidP="006D520C">
      <w:pPr>
        <w:suppressAutoHyphens/>
        <w:jc w:val="both"/>
        <w:rPr>
          <w:sz w:val="24"/>
          <w:szCs w:val="24"/>
          <w:lang w:eastAsia="ar-SA"/>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6D520C" w:rsidRPr="000C6749" w:rsidRDefault="006D520C" w:rsidP="006D520C">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6D520C" w:rsidRPr="000C6749" w:rsidRDefault="006D520C" w:rsidP="006D520C">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6D520C" w:rsidRPr="00ED59D3" w:rsidRDefault="006D520C" w:rsidP="006D520C">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6D520C" w:rsidRPr="000C6749" w:rsidRDefault="006D520C" w:rsidP="006D520C">
      <w:pPr>
        <w:suppressAutoHyphens/>
        <w:jc w:val="both"/>
        <w:rPr>
          <w:sz w:val="24"/>
          <w:szCs w:val="24"/>
          <w:lang w:eastAsia="ar-SA"/>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6D520C" w:rsidRPr="000C6749" w:rsidRDefault="006D520C" w:rsidP="006D520C">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6D520C" w:rsidRPr="000C6749" w:rsidRDefault="006D520C" w:rsidP="006D520C">
      <w:pPr>
        <w:suppressAutoHyphens/>
        <w:jc w:val="both"/>
        <w:rPr>
          <w:sz w:val="24"/>
          <w:szCs w:val="24"/>
          <w:lang w:eastAsia="ar-SA"/>
        </w:rPr>
      </w:pPr>
    </w:p>
    <w:p w:rsidR="006D520C"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6D520C" w:rsidRDefault="006D520C" w:rsidP="006D520C">
      <w:pPr>
        <w:suppressAutoHyphens/>
        <w:jc w:val="both"/>
        <w:rPr>
          <w:sz w:val="24"/>
          <w:szCs w:val="24"/>
          <w:lang w:eastAsia="ar-SA"/>
        </w:rPr>
      </w:pPr>
    </w:p>
    <w:p w:rsidR="006D520C" w:rsidRPr="00AF1D65" w:rsidRDefault="006D520C" w:rsidP="00807FDE">
      <w:pPr>
        <w:pStyle w:val="ListParagraph"/>
        <w:numPr>
          <w:ilvl w:val="0"/>
          <w:numId w:val="13"/>
        </w:numPr>
        <w:overflowPunct/>
        <w:autoSpaceDE/>
        <w:autoSpaceDN/>
        <w:adjustRightInd/>
        <w:spacing w:after="200" w:line="276" w:lineRule="auto"/>
        <w:ind w:left="0"/>
        <w:contextualSpacing/>
        <w:jc w:val="both"/>
        <w:rPr>
          <w:sz w:val="24"/>
          <w:szCs w:val="24"/>
          <w:lang w:eastAsia="ar-SA"/>
        </w:rPr>
      </w:pPr>
      <w:r w:rsidRPr="00AF1D65">
        <w:rPr>
          <w:sz w:val="24"/>
          <w:szCs w:val="24"/>
          <w:lang w:eastAsia="ar-SA"/>
        </w:rPr>
        <w:lastRenderedPageBreak/>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proofErr w:type="gramStart"/>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w:t>
      </w:r>
      <w:proofErr w:type="gramEnd"/>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6D520C" w:rsidRPr="00AF1D65" w:rsidRDefault="006D520C" w:rsidP="006D520C">
      <w:pPr>
        <w:pStyle w:val="ListParagraph"/>
        <w:suppressAutoHyphens/>
        <w:ind w:left="0"/>
        <w:jc w:val="both"/>
        <w:rPr>
          <w:sz w:val="24"/>
          <w:szCs w:val="24"/>
          <w:lang w:eastAsia="ar-SA"/>
        </w:rPr>
      </w:pPr>
    </w:p>
    <w:p w:rsidR="006D520C" w:rsidRPr="000C6749" w:rsidRDefault="006D520C" w:rsidP="006D520C">
      <w:pPr>
        <w:suppressAutoHyphens/>
        <w:jc w:val="both"/>
        <w:rPr>
          <w:b/>
          <w:sz w:val="24"/>
          <w:szCs w:val="24"/>
          <w:u w:val="single"/>
          <w:lang w:eastAsia="ar-SA"/>
        </w:rPr>
      </w:pPr>
      <w:r w:rsidRPr="000C6749">
        <w:rPr>
          <w:b/>
          <w:sz w:val="24"/>
          <w:szCs w:val="24"/>
          <w:u w:val="single"/>
          <w:lang w:eastAsia="ar-SA"/>
        </w:rPr>
        <w:t>Pack size, Labeling &amp; Packaging</w:t>
      </w:r>
    </w:p>
    <w:p w:rsidR="006D520C" w:rsidRPr="000C6749" w:rsidRDefault="006D520C" w:rsidP="006D520C">
      <w:pPr>
        <w:suppressAutoHyphens/>
        <w:ind w:hanging="360"/>
        <w:jc w:val="both"/>
        <w:rPr>
          <w:sz w:val="24"/>
          <w:szCs w:val="24"/>
          <w:u w:val="single"/>
          <w:lang w:eastAsia="ar-SA"/>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6D520C" w:rsidRPr="000C6749" w:rsidRDefault="006D520C" w:rsidP="006D520C">
      <w:pPr>
        <w:suppressAutoHyphens/>
        <w:ind w:hanging="360"/>
        <w:jc w:val="both"/>
        <w:rPr>
          <w:sz w:val="24"/>
          <w:szCs w:val="24"/>
          <w:lang w:eastAsia="ar-SA"/>
        </w:rPr>
      </w:pPr>
    </w:p>
    <w:p w:rsidR="006D520C" w:rsidRPr="00C47C2A" w:rsidRDefault="006D520C" w:rsidP="006D520C">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6D520C" w:rsidRPr="00C47C2A" w:rsidRDefault="006D520C" w:rsidP="006D520C">
      <w:pPr>
        <w:suppressAutoHyphens/>
        <w:jc w:val="both"/>
        <w:rPr>
          <w:strike/>
          <w:sz w:val="24"/>
          <w:szCs w:val="24"/>
          <w:lang w:eastAsia="ar-SA"/>
        </w:rPr>
      </w:pPr>
      <w:r w:rsidRPr="00C47C2A">
        <w:rPr>
          <w:strike/>
          <w:sz w:val="24"/>
          <w:szCs w:val="24"/>
          <w:lang w:eastAsia="ar-SA"/>
        </w:rPr>
        <w:t>(</w:t>
      </w:r>
      <w:proofErr w:type="gramStart"/>
      <w:r w:rsidRPr="00C47C2A">
        <w:rPr>
          <w:strike/>
          <w:sz w:val="24"/>
          <w:szCs w:val="24"/>
          <w:lang w:eastAsia="ar-SA"/>
        </w:rPr>
        <w:t>a</w:t>
      </w:r>
      <w:proofErr w:type="gramEnd"/>
      <w:r w:rsidRPr="00C47C2A">
        <w:rPr>
          <w:strike/>
          <w:sz w:val="24"/>
          <w:szCs w:val="24"/>
          <w:lang w:eastAsia="ar-SA"/>
        </w:rPr>
        <w:t>). embossed or printed in case of tablets</w:t>
      </w:r>
    </w:p>
    <w:p w:rsidR="006D520C" w:rsidRPr="00C47C2A" w:rsidRDefault="006D520C" w:rsidP="006D520C">
      <w:pPr>
        <w:suppressAutoHyphens/>
        <w:jc w:val="both"/>
        <w:rPr>
          <w:strike/>
          <w:sz w:val="24"/>
          <w:szCs w:val="24"/>
          <w:lang w:eastAsia="ar-SA"/>
        </w:rPr>
      </w:pPr>
      <w:r w:rsidRPr="00C47C2A">
        <w:rPr>
          <w:strike/>
          <w:sz w:val="24"/>
          <w:szCs w:val="24"/>
          <w:lang w:eastAsia="ar-SA"/>
        </w:rPr>
        <w:t>(b). printed in case of capsules</w:t>
      </w:r>
    </w:p>
    <w:p w:rsidR="006D520C" w:rsidRPr="00C47C2A" w:rsidRDefault="006D520C" w:rsidP="006D520C">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6D520C" w:rsidRPr="000C6749" w:rsidRDefault="006D520C" w:rsidP="006D520C">
      <w:pPr>
        <w:suppressAutoHyphens/>
        <w:ind w:hanging="360"/>
        <w:jc w:val="both"/>
        <w:rPr>
          <w:sz w:val="24"/>
          <w:szCs w:val="24"/>
          <w:lang w:eastAsia="ar-SA"/>
        </w:rPr>
      </w:pPr>
    </w:p>
    <w:p w:rsidR="006D520C" w:rsidRPr="000C6749" w:rsidRDefault="006D520C" w:rsidP="006D520C">
      <w:pPr>
        <w:numPr>
          <w:ilvl w:val="0"/>
          <w:numId w:val="13"/>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6D520C" w:rsidRPr="000C6749" w:rsidRDefault="006D520C" w:rsidP="006D520C">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r w:rsidR="00807FDE">
        <w:rPr>
          <w:sz w:val="24"/>
          <w:szCs w:val="24"/>
          <w:lang w:eastAsia="ar-SA"/>
        </w:rPr>
        <w:t xml:space="preserve">(Not applicable) </w:t>
      </w:r>
    </w:p>
    <w:p w:rsidR="006D520C" w:rsidRPr="000C6749" w:rsidRDefault="006D520C" w:rsidP="006D520C">
      <w:pPr>
        <w:suppressAutoHyphens/>
        <w:ind w:hanging="360"/>
        <w:jc w:val="both"/>
        <w:rPr>
          <w:sz w:val="18"/>
          <w:szCs w:val="18"/>
          <w:lang w:eastAsia="ar-SA"/>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 xml:space="preserve">Any deviations of the Date of Manufacture (DOM)/ Date of </w:t>
      </w:r>
      <w:proofErr w:type="gramStart"/>
      <w:r w:rsidRPr="000C6749">
        <w:rPr>
          <w:sz w:val="24"/>
          <w:szCs w:val="24"/>
          <w:lang w:eastAsia="ar-SA"/>
        </w:rPr>
        <w:t>Expiry(</w:t>
      </w:r>
      <w:proofErr w:type="gramEnd"/>
      <w:r w:rsidRPr="000C6749">
        <w:rPr>
          <w:sz w:val="24"/>
          <w:szCs w:val="24"/>
          <w:lang w:eastAsia="ar-SA"/>
        </w:rPr>
        <w:t>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6D520C" w:rsidRPr="000C6749" w:rsidRDefault="006D520C" w:rsidP="006D520C">
      <w:pPr>
        <w:suppressAutoHyphens/>
        <w:jc w:val="both"/>
        <w:rPr>
          <w:sz w:val="18"/>
          <w:szCs w:val="18"/>
          <w:lang w:eastAsia="ar-SA"/>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6D520C" w:rsidRPr="000C6749" w:rsidRDefault="006D520C" w:rsidP="006D520C">
      <w:pPr>
        <w:suppressAutoHyphens/>
        <w:jc w:val="both"/>
        <w:rPr>
          <w:sz w:val="24"/>
          <w:szCs w:val="24"/>
          <w:lang w:eastAsia="ar-SA"/>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6D520C" w:rsidRPr="000C6749" w:rsidRDefault="006D520C" w:rsidP="006D520C">
      <w:pPr>
        <w:suppressAutoHyphens/>
        <w:jc w:val="both"/>
        <w:rPr>
          <w:sz w:val="24"/>
          <w:szCs w:val="24"/>
          <w:lang w:eastAsia="ar-SA"/>
        </w:rPr>
      </w:pPr>
      <w:r w:rsidRPr="000C6749">
        <w:rPr>
          <w:sz w:val="24"/>
          <w:szCs w:val="24"/>
          <w:lang w:eastAsia="ar-SA"/>
        </w:rPr>
        <w:t>Format shall be according to Code 128 or 2D standards.</w:t>
      </w:r>
    </w:p>
    <w:p w:rsidR="006D520C" w:rsidRDefault="006D520C" w:rsidP="006D520C">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6D520C" w:rsidRPr="000C6749" w:rsidRDefault="006D520C" w:rsidP="006D520C">
      <w:pPr>
        <w:pStyle w:val="ListParagraph"/>
        <w:suppressAutoHyphens/>
        <w:ind w:left="0"/>
        <w:jc w:val="both"/>
        <w:rPr>
          <w:sz w:val="24"/>
          <w:szCs w:val="24"/>
          <w:lang w:eastAsia="ar-SA"/>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case of receiving goods under inappropriate packaging </w:t>
      </w:r>
      <w:proofErr w:type="gramStart"/>
      <w:r w:rsidRPr="000C6749">
        <w:rPr>
          <w:sz w:val="24"/>
          <w:szCs w:val="24"/>
          <w:lang w:eastAsia="ar-SA"/>
        </w:rPr>
        <w:t>conditions(</w:t>
      </w:r>
      <w:proofErr w:type="gramEnd"/>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6D520C" w:rsidRPr="000C6749" w:rsidRDefault="006D520C" w:rsidP="006D520C">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6D520C" w:rsidRPr="000C6749" w:rsidRDefault="006D520C" w:rsidP="006D520C">
      <w:pPr>
        <w:contextualSpacing/>
        <w:jc w:val="both"/>
        <w:rPr>
          <w:rFonts w:eastAsia="Calibri"/>
          <w:sz w:val="24"/>
          <w:szCs w:val="24"/>
        </w:rPr>
      </w:pPr>
    </w:p>
    <w:p w:rsidR="006D520C" w:rsidRPr="000C6749" w:rsidRDefault="006D520C" w:rsidP="006D520C">
      <w:pPr>
        <w:contextualSpacing/>
        <w:jc w:val="both"/>
        <w:rPr>
          <w:rFonts w:eastAsia="Calibri"/>
          <w:b/>
          <w:sz w:val="24"/>
          <w:szCs w:val="24"/>
          <w:u w:val="single"/>
        </w:rPr>
      </w:pPr>
      <w:r w:rsidRPr="000C6749">
        <w:rPr>
          <w:rFonts w:eastAsia="Calibri"/>
          <w:b/>
          <w:sz w:val="24"/>
          <w:szCs w:val="24"/>
          <w:u w:val="single"/>
        </w:rPr>
        <w:lastRenderedPageBreak/>
        <w:t>Storage Conditions &amp; Temperature</w:t>
      </w:r>
    </w:p>
    <w:p w:rsidR="006D520C" w:rsidRPr="000C6749" w:rsidRDefault="006D520C" w:rsidP="006D520C">
      <w:pPr>
        <w:spacing w:line="256" w:lineRule="auto"/>
        <w:ind w:hanging="360"/>
        <w:contextualSpacing/>
        <w:rPr>
          <w:rFonts w:ascii="Calibri" w:eastAsia="Calibri" w:hAnsi="Calibri"/>
          <w:sz w:val="18"/>
          <w:szCs w:val="18"/>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6D520C" w:rsidRPr="000C6749" w:rsidRDefault="006D520C" w:rsidP="006D520C">
      <w:pPr>
        <w:suppressAutoHyphens/>
        <w:ind w:hanging="360"/>
        <w:jc w:val="both"/>
        <w:rPr>
          <w:rFonts w:ascii="Calibri" w:eastAsia="Calibri" w:hAnsi="Calibri"/>
          <w:b/>
          <w:bCs/>
          <w:iCs/>
          <w:color w:val="FF0000"/>
          <w:sz w:val="24"/>
          <w:szCs w:val="24"/>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6D520C" w:rsidRPr="000C6749" w:rsidRDefault="006D520C" w:rsidP="006D520C">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6D520C" w:rsidRPr="000C6749" w:rsidRDefault="006D520C" w:rsidP="006D520C">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6D520C" w:rsidRDefault="006D520C" w:rsidP="006D520C">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proofErr w:type="spellStart"/>
      <w:r w:rsidRPr="00D51ED6">
        <w:rPr>
          <w:b/>
          <w:sz w:val="24"/>
          <w:szCs w:val="24"/>
          <w:lang w:eastAsia="ar-SA"/>
        </w:rPr>
        <w:t>WDN</w:t>
      </w:r>
      <w:r w:rsidRPr="000C6749">
        <w:rPr>
          <w:b/>
          <w:bCs/>
          <w:sz w:val="24"/>
          <w:szCs w:val="24"/>
          <w:lang w:eastAsia="ar-SA"/>
        </w:rPr>
        <w:t>or</w:t>
      </w:r>
      <w:proofErr w:type="spellEnd"/>
      <w:r w:rsidRPr="000C6749">
        <w:rPr>
          <w:b/>
          <w:bCs/>
          <w:sz w:val="24"/>
          <w:szCs w:val="24"/>
          <w:lang w:eastAsia="ar-SA"/>
        </w:rPr>
        <w:t xml:space="preserve">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6D520C" w:rsidRPr="000C6749" w:rsidRDefault="006D520C" w:rsidP="006D520C">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6D520C" w:rsidRPr="00316756" w:rsidRDefault="006D520C" w:rsidP="006D520C">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w:t>
      </w:r>
      <w:proofErr w:type="spellStart"/>
      <w:r w:rsidRPr="000C6749">
        <w:rPr>
          <w:sz w:val="24"/>
          <w:szCs w:val="24"/>
          <w:lang w:eastAsia="ar-SA"/>
        </w:rPr>
        <w:t>coldchain</w:t>
      </w:r>
      <w:proofErr w:type="spellEnd"/>
      <w:r w:rsidRPr="000C6749">
        <w:rPr>
          <w:sz w:val="24"/>
          <w:szCs w:val="24"/>
          <w:lang w:eastAsia="ar-SA"/>
        </w:rPr>
        <w:t xml:space="preserve">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6D520C" w:rsidRPr="000C6749" w:rsidRDefault="006D520C" w:rsidP="003455AD">
      <w:pPr>
        <w:suppressAutoHyphens/>
        <w:jc w:val="both"/>
        <w:rPr>
          <w:color w:val="C00000"/>
          <w:sz w:val="24"/>
          <w:szCs w:val="24"/>
          <w:lang w:eastAsia="ar-SA"/>
        </w:rPr>
      </w:pPr>
    </w:p>
    <w:p w:rsidR="006D520C" w:rsidRPr="000C6749" w:rsidRDefault="006D520C" w:rsidP="006D520C">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6D520C" w:rsidRDefault="006D520C" w:rsidP="006D520C">
      <w:pPr>
        <w:pStyle w:val="ListParagraph"/>
        <w:tabs>
          <w:tab w:val="left" w:pos="0"/>
          <w:tab w:val="left" w:pos="90"/>
        </w:tabs>
        <w:suppressAutoHyphens/>
        <w:ind w:left="90"/>
        <w:jc w:val="both"/>
        <w:rPr>
          <w:color w:val="C00000"/>
          <w:sz w:val="24"/>
          <w:szCs w:val="24"/>
          <w:lang w:eastAsia="ar-SA"/>
        </w:rPr>
      </w:pPr>
    </w:p>
    <w:p w:rsidR="006D520C" w:rsidRPr="000C6749" w:rsidRDefault="006D520C" w:rsidP="006D520C">
      <w:pPr>
        <w:suppressAutoHyphens/>
        <w:jc w:val="both"/>
        <w:rPr>
          <w:b/>
          <w:sz w:val="24"/>
          <w:szCs w:val="24"/>
          <w:u w:val="single"/>
          <w:lang w:eastAsia="ar-SA"/>
        </w:rPr>
      </w:pPr>
      <w:r w:rsidRPr="000C6749">
        <w:rPr>
          <w:b/>
          <w:sz w:val="24"/>
          <w:szCs w:val="24"/>
          <w:u w:val="single"/>
          <w:lang w:eastAsia="ar-SA"/>
        </w:rPr>
        <w:t>Delivery Requirements</w:t>
      </w:r>
    </w:p>
    <w:p w:rsidR="006D520C" w:rsidRPr="000C6749" w:rsidRDefault="006D520C" w:rsidP="006D520C">
      <w:pPr>
        <w:suppressAutoHyphens/>
        <w:jc w:val="both"/>
        <w:rPr>
          <w:b/>
          <w:sz w:val="24"/>
          <w:szCs w:val="24"/>
          <w:u w:val="single"/>
          <w:lang w:eastAsia="ar-SA"/>
        </w:rPr>
      </w:pPr>
    </w:p>
    <w:p w:rsidR="006D520C" w:rsidRPr="00C234C9" w:rsidRDefault="006D520C" w:rsidP="006D520C">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6D520C" w:rsidRPr="00C856E8" w:rsidRDefault="006D520C" w:rsidP="006D520C">
      <w:pPr>
        <w:suppressAutoHyphens/>
        <w:jc w:val="both"/>
        <w:rPr>
          <w:sz w:val="10"/>
          <w:szCs w:val="10"/>
          <w:lang w:eastAsia="ar-SA"/>
        </w:rPr>
      </w:pPr>
    </w:p>
    <w:p w:rsidR="006D520C" w:rsidRDefault="006D520C" w:rsidP="006D520C">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6D520C" w:rsidRDefault="006D520C" w:rsidP="006D520C">
      <w:pPr>
        <w:pStyle w:val="ListParagraph"/>
        <w:suppressAutoHyphens/>
        <w:ind w:left="0"/>
        <w:jc w:val="both"/>
        <w:rPr>
          <w:sz w:val="24"/>
          <w:szCs w:val="24"/>
          <w:lang w:eastAsia="ar-SA"/>
        </w:rPr>
      </w:pPr>
    </w:p>
    <w:p w:rsidR="006D520C" w:rsidRDefault="006D520C" w:rsidP="006D520C">
      <w:pPr>
        <w:pStyle w:val="ListParagraph"/>
        <w:suppressAutoHyphens/>
        <w:ind w:left="0"/>
        <w:jc w:val="both"/>
        <w:rPr>
          <w:sz w:val="24"/>
          <w:szCs w:val="24"/>
          <w:lang w:eastAsia="ar-SA"/>
        </w:rPr>
      </w:pPr>
    </w:p>
    <w:p w:rsidR="006D520C" w:rsidRDefault="006D520C" w:rsidP="006D520C">
      <w:pPr>
        <w:pStyle w:val="ListParagraph"/>
        <w:suppressAutoHyphens/>
        <w:ind w:left="0"/>
        <w:jc w:val="both"/>
        <w:rPr>
          <w:sz w:val="24"/>
          <w:szCs w:val="24"/>
          <w:lang w:eastAsia="ar-SA"/>
        </w:rPr>
      </w:pPr>
    </w:p>
    <w:p w:rsidR="006D520C" w:rsidRDefault="006D520C" w:rsidP="006D520C">
      <w:pPr>
        <w:pStyle w:val="ListParagraph"/>
        <w:suppressAutoHyphens/>
        <w:ind w:left="0"/>
        <w:jc w:val="both"/>
        <w:rPr>
          <w:sz w:val="24"/>
          <w:szCs w:val="24"/>
          <w:lang w:eastAsia="ar-SA"/>
        </w:rPr>
      </w:pPr>
    </w:p>
    <w:p w:rsidR="006D520C" w:rsidRPr="000C6749" w:rsidRDefault="006D520C" w:rsidP="006D520C">
      <w:pPr>
        <w:pStyle w:val="ListParagraph"/>
        <w:suppressAutoHyphens/>
        <w:ind w:left="0"/>
        <w:jc w:val="both"/>
        <w:rPr>
          <w:sz w:val="24"/>
          <w:szCs w:val="24"/>
          <w:lang w:eastAsia="ar-SA"/>
        </w:rPr>
      </w:pPr>
    </w:p>
    <w:p w:rsidR="006D520C" w:rsidRPr="008502F9" w:rsidRDefault="006D520C" w:rsidP="006D520C">
      <w:pPr>
        <w:suppressAutoHyphens/>
        <w:jc w:val="both"/>
        <w:rPr>
          <w:sz w:val="16"/>
          <w:szCs w:val="16"/>
          <w:lang w:eastAsia="ar-SA"/>
        </w:rPr>
      </w:pPr>
    </w:p>
    <w:p w:rsidR="006D520C" w:rsidRPr="006D520C" w:rsidRDefault="006D520C" w:rsidP="006D520C">
      <w:pPr>
        <w:pStyle w:val="ListParagraph"/>
        <w:numPr>
          <w:ilvl w:val="0"/>
          <w:numId w:val="14"/>
        </w:numPr>
        <w:suppressAutoHyphens/>
        <w:overflowPunct/>
        <w:autoSpaceDE/>
        <w:autoSpaceDN/>
        <w:adjustRightInd/>
        <w:ind w:left="0"/>
        <w:contextualSpacing/>
        <w:jc w:val="both"/>
        <w:rPr>
          <w:sz w:val="24"/>
          <w:szCs w:val="24"/>
          <w:lang w:eastAsia="ar-SA"/>
        </w:rPr>
      </w:pPr>
      <w:r w:rsidRPr="006D520C">
        <w:rPr>
          <w:sz w:val="24"/>
          <w:szCs w:val="24"/>
          <w:lang w:eastAsia="ar-SA"/>
        </w:rPr>
        <w:t xml:space="preserve">All consignments shall be delivered at Medical Supplies Division or an alternate receiving point as directed. However sending consignments </w:t>
      </w:r>
      <w:r w:rsidRPr="006D520C">
        <w:rPr>
          <w:b/>
          <w:sz w:val="24"/>
          <w:szCs w:val="24"/>
          <w:u w:val="single"/>
          <w:lang w:eastAsia="ar-SA"/>
        </w:rPr>
        <w:t>to reach Sri Lanka from 15</w:t>
      </w:r>
      <w:r w:rsidRPr="006D520C">
        <w:rPr>
          <w:b/>
          <w:sz w:val="24"/>
          <w:szCs w:val="24"/>
          <w:u w:val="single"/>
          <w:vertAlign w:val="superscript"/>
          <w:lang w:eastAsia="ar-SA"/>
        </w:rPr>
        <w:t>th</w:t>
      </w:r>
      <w:r w:rsidRPr="006D520C">
        <w:rPr>
          <w:b/>
          <w:sz w:val="24"/>
          <w:szCs w:val="24"/>
          <w:u w:val="single"/>
          <w:lang w:eastAsia="ar-SA"/>
        </w:rPr>
        <w:t xml:space="preserve"> December to 10th January </w:t>
      </w:r>
      <w:r w:rsidRPr="006D520C">
        <w:rPr>
          <w:sz w:val="24"/>
          <w:szCs w:val="24"/>
          <w:lang w:eastAsia="ar-SA"/>
        </w:rPr>
        <w:t>shall be avoided, unless otherwise prior approval has been granted by MSD for such deliveries.</w:t>
      </w:r>
    </w:p>
    <w:p w:rsidR="006D520C" w:rsidRPr="008502F9" w:rsidRDefault="006D520C" w:rsidP="006D520C">
      <w:pPr>
        <w:suppressAutoHyphens/>
        <w:jc w:val="both"/>
        <w:rPr>
          <w:sz w:val="16"/>
          <w:szCs w:val="16"/>
          <w:lang w:eastAsia="ar-SA"/>
        </w:rPr>
      </w:pPr>
    </w:p>
    <w:p w:rsidR="006D520C" w:rsidRPr="000C6749" w:rsidRDefault="006D520C" w:rsidP="006D520C">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6D520C" w:rsidRPr="00C856E8" w:rsidRDefault="006D520C" w:rsidP="006D520C">
      <w:pPr>
        <w:suppressAutoHyphens/>
        <w:jc w:val="both"/>
        <w:rPr>
          <w:sz w:val="10"/>
          <w:szCs w:val="10"/>
          <w:lang w:eastAsia="ar-SA"/>
        </w:rPr>
      </w:pPr>
    </w:p>
    <w:p w:rsidR="006D520C" w:rsidRPr="000C6749" w:rsidRDefault="006D520C" w:rsidP="006D520C">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6D520C" w:rsidRPr="00C856E8" w:rsidRDefault="006D520C" w:rsidP="006D520C">
      <w:pPr>
        <w:suppressAutoHyphens/>
        <w:jc w:val="both"/>
        <w:rPr>
          <w:sz w:val="10"/>
          <w:szCs w:val="10"/>
          <w:lang w:eastAsia="ar-SA"/>
        </w:rPr>
      </w:pPr>
    </w:p>
    <w:p w:rsidR="006D520C" w:rsidRPr="000C6749" w:rsidRDefault="006D520C" w:rsidP="006D520C">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6D520C" w:rsidRPr="00A81F0D" w:rsidRDefault="006D520C" w:rsidP="006D520C">
      <w:pPr>
        <w:suppressAutoHyphens/>
        <w:jc w:val="both"/>
        <w:rPr>
          <w:sz w:val="16"/>
          <w:szCs w:val="16"/>
          <w:lang w:eastAsia="ar-SA"/>
        </w:rPr>
      </w:pPr>
    </w:p>
    <w:p w:rsidR="006D520C" w:rsidRPr="000C6749" w:rsidRDefault="006D520C" w:rsidP="006D520C">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6D520C" w:rsidRPr="00C856E8" w:rsidRDefault="006D520C" w:rsidP="006D520C">
      <w:pPr>
        <w:tabs>
          <w:tab w:val="left" w:pos="180"/>
        </w:tabs>
        <w:suppressAutoHyphens/>
        <w:jc w:val="both"/>
        <w:rPr>
          <w:sz w:val="10"/>
          <w:szCs w:val="10"/>
          <w:lang w:eastAsia="ar-SA"/>
        </w:rPr>
      </w:pPr>
    </w:p>
    <w:p w:rsidR="006D520C" w:rsidRPr="000C6749" w:rsidRDefault="006D520C" w:rsidP="006D520C">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 xml:space="preserve">to the </w:t>
      </w:r>
      <w:proofErr w:type="spellStart"/>
      <w:r w:rsidRPr="00C234C9">
        <w:rPr>
          <w:sz w:val="24"/>
          <w:szCs w:val="24"/>
          <w:lang w:eastAsia="ar-SA"/>
        </w:rPr>
        <w:t>supplier</w:t>
      </w:r>
      <w:r w:rsidRPr="000C6749">
        <w:rPr>
          <w:sz w:val="24"/>
          <w:szCs w:val="24"/>
          <w:lang w:eastAsia="ar-SA"/>
        </w:rPr>
        <w:t>of</w:t>
      </w:r>
      <w:proofErr w:type="spellEnd"/>
      <w:r w:rsidRPr="000C6749">
        <w:rPr>
          <w:sz w:val="24"/>
          <w:szCs w:val="24"/>
          <w:lang w:eastAsia="ar-SA"/>
        </w:rPr>
        <w:t xml:space="preserve"> the corresponding SPC main order. </w:t>
      </w:r>
    </w:p>
    <w:p w:rsidR="006D520C" w:rsidRPr="00A81F0D" w:rsidRDefault="006D520C" w:rsidP="006D520C">
      <w:pPr>
        <w:suppressAutoHyphens/>
        <w:jc w:val="both"/>
        <w:rPr>
          <w:sz w:val="16"/>
          <w:szCs w:val="16"/>
          <w:lang w:eastAsia="ar-SA"/>
        </w:rPr>
      </w:pPr>
    </w:p>
    <w:p w:rsidR="006D520C" w:rsidRPr="000C6749" w:rsidRDefault="006D520C" w:rsidP="006D520C">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6D520C" w:rsidRPr="000C6749" w:rsidRDefault="006D520C" w:rsidP="006D520C">
      <w:pPr>
        <w:suppressAutoHyphens/>
        <w:ind w:firstLine="1260"/>
        <w:jc w:val="both"/>
        <w:rPr>
          <w:sz w:val="24"/>
          <w:szCs w:val="24"/>
          <w:lang w:eastAsia="ar-SA"/>
        </w:rPr>
      </w:pPr>
    </w:p>
    <w:p w:rsidR="006D520C" w:rsidRDefault="006D520C" w:rsidP="006D520C">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6D520C" w:rsidRPr="000C6749" w:rsidRDefault="006D520C" w:rsidP="006D520C">
      <w:pPr>
        <w:pStyle w:val="ListParagraph"/>
        <w:suppressAutoHyphens/>
        <w:ind w:left="0"/>
        <w:jc w:val="both"/>
        <w:rPr>
          <w:sz w:val="24"/>
          <w:szCs w:val="24"/>
          <w:vertAlign w:val="superscript"/>
          <w:lang w:eastAsia="ar-SA"/>
        </w:rPr>
      </w:pPr>
    </w:p>
    <w:p w:rsidR="006D520C" w:rsidRPr="000C6749" w:rsidRDefault="006D520C" w:rsidP="006D520C">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6D520C" w:rsidRPr="000C6749" w:rsidRDefault="006D520C" w:rsidP="006D520C">
      <w:pPr>
        <w:suppressAutoHyphens/>
        <w:jc w:val="both"/>
        <w:rPr>
          <w:sz w:val="24"/>
          <w:szCs w:val="24"/>
          <w:lang w:eastAsia="ar-SA"/>
        </w:rPr>
      </w:pPr>
    </w:p>
    <w:p w:rsidR="006D520C" w:rsidRDefault="006D520C" w:rsidP="006D520C">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 xml:space="preserve">When adequate storage space is not available at </w:t>
      </w:r>
      <w:proofErr w:type="spellStart"/>
      <w:r w:rsidRPr="000C6749">
        <w:rPr>
          <w:sz w:val="24"/>
          <w:szCs w:val="24"/>
          <w:lang w:eastAsia="ar-SA"/>
        </w:rPr>
        <w:t>MSD</w:t>
      </w:r>
      <w:proofErr w:type="gramStart"/>
      <w:r>
        <w:rPr>
          <w:sz w:val="24"/>
          <w:szCs w:val="24"/>
          <w:lang w:eastAsia="ar-SA"/>
        </w:rPr>
        <w:t>,to</w:t>
      </w:r>
      <w:proofErr w:type="spellEnd"/>
      <w:proofErr w:type="gram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6D520C" w:rsidRPr="006D520C" w:rsidRDefault="006D520C" w:rsidP="006D520C">
      <w:pPr>
        <w:pStyle w:val="ListParagraph"/>
        <w:rPr>
          <w:sz w:val="24"/>
          <w:szCs w:val="24"/>
          <w:lang w:eastAsia="ar-SA"/>
        </w:rPr>
      </w:pPr>
    </w:p>
    <w:p w:rsidR="006D520C" w:rsidRDefault="006D520C" w:rsidP="006D520C">
      <w:pPr>
        <w:overflowPunct/>
        <w:autoSpaceDE/>
        <w:autoSpaceDN/>
        <w:adjustRightInd/>
        <w:spacing w:after="200" w:line="276" w:lineRule="auto"/>
        <w:contextualSpacing/>
        <w:rPr>
          <w:sz w:val="24"/>
          <w:szCs w:val="24"/>
          <w:lang w:eastAsia="ar-SA"/>
        </w:rPr>
      </w:pPr>
    </w:p>
    <w:p w:rsidR="006D520C" w:rsidRDefault="006D520C" w:rsidP="006D520C">
      <w:pPr>
        <w:overflowPunct/>
        <w:autoSpaceDE/>
        <w:autoSpaceDN/>
        <w:adjustRightInd/>
        <w:spacing w:after="200" w:line="276" w:lineRule="auto"/>
        <w:contextualSpacing/>
        <w:rPr>
          <w:sz w:val="24"/>
          <w:szCs w:val="24"/>
          <w:lang w:eastAsia="ar-SA"/>
        </w:rPr>
      </w:pPr>
    </w:p>
    <w:p w:rsidR="006D520C" w:rsidRDefault="006D520C" w:rsidP="006D520C">
      <w:pPr>
        <w:overflowPunct/>
        <w:autoSpaceDE/>
        <w:autoSpaceDN/>
        <w:adjustRightInd/>
        <w:spacing w:after="200" w:line="276" w:lineRule="auto"/>
        <w:contextualSpacing/>
        <w:rPr>
          <w:sz w:val="24"/>
          <w:szCs w:val="24"/>
          <w:lang w:eastAsia="ar-SA"/>
        </w:rPr>
      </w:pPr>
    </w:p>
    <w:p w:rsidR="006D520C" w:rsidRPr="006D520C" w:rsidRDefault="006D520C" w:rsidP="006D520C">
      <w:pPr>
        <w:overflowPunct/>
        <w:autoSpaceDE/>
        <w:autoSpaceDN/>
        <w:adjustRightInd/>
        <w:spacing w:after="200" w:line="276" w:lineRule="auto"/>
        <w:contextualSpacing/>
        <w:rPr>
          <w:sz w:val="24"/>
          <w:szCs w:val="24"/>
          <w:lang w:eastAsia="ar-SA"/>
        </w:rPr>
      </w:pPr>
    </w:p>
    <w:p w:rsidR="006D520C" w:rsidRPr="000C6749" w:rsidRDefault="006D520C" w:rsidP="006D520C">
      <w:pPr>
        <w:suppressAutoHyphens/>
        <w:jc w:val="both"/>
        <w:rPr>
          <w:b/>
          <w:sz w:val="24"/>
          <w:szCs w:val="24"/>
          <w:u w:val="single"/>
          <w:lang w:eastAsia="ar-SA"/>
        </w:rPr>
      </w:pPr>
      <w:r w:rsidRPr="000C6749">
        <w:rPr>
          <w:b/>
          <w:sz w:val="24"/>
          <w:szCs w:val="24"/>
          <w:u w:val="single"/>
          <w:lang w:eastAsia="ar-SA"/>
        </w:rPr>
        <w:lastRenderedPageBreak/>
        <w:t>Documents &amp; Information</w:t>
      </w:r>
    </w:p>
    <w:p w:rsidR="006D520C" w:rsidRPr="000C6749" w:rsidRDefault="006D520C" w:rsidP="006D520C">
      <w:pPr>
        <w:suppressAutoHyphens/>
        <w:jc w:val="both"/>
        <w:rPr>
          <w:b/>
          <w:sz w:val="24"/>
          <w:szCs w:val="24"/>
          <w:u w:val="single"/>
          <w:lang w:eastAsia="ar-SA"/>
        </w:rPr>
      </w:pPr>
    </w:p>
    <w:p w:rsidR="006D520C" w:rsidRPr="000C6749" w:rsidRDefault="006D520C" w:rsidP="006D520C">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6D520C" w:rsidRPr="000C6749" w:rsidRDefault="006D520C" w:rsidP="006D520C">
      <w:pPr>
        <w:suppressAutoHyphens/>
        <w:jc w:val="both"/>
        <w:rPr>
          <w:sz w:val="24"/>
          <w:szCs w:val="24"/>
          <w:lang w:eastAsia="ar-SA"/>
        </w:rPr>
      </w:pPr>
    </w:p>
    <w:p w:rsidR="006D520C" w:rsidRPr="00986CFC" w:rsidRDefault="006D520C" w:rsidP="006D520C">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proofErr w:type="gramStart"/>
      <w:r w:rsidRPr="00986CFC">
        <w:rPr>
          <w:sz w:val="24"/>
          <w:szCs w:val="24"/>
          <w:lang w:eastAsia="ar-SA"/>
        </w:rPr>
        <w:t>.(</w:t>
      </w:r>
      <w:proofErr w:type="gramEnd"/>
      <w:r w:rsidRPr="00986CFC">
        <w:rPr>
          <w:sz w:val="24"/>
          <w:szCs w:val="24"/>
          <w:lang w:eastAsia="ar-SA"/>
        </w:rPr>
        <w:t>applicable for all surgical items and regular category of laboratory items, when specified in respective order lists).</w:t>
      </w:r>
    </w:p>
    <w:p w:rsidR="006D520C" w:rsidRPr="000C6749" w:rsidRDefault="006D520C" w:rsidP="006D520C">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6D520C" w:rsidRPr="000C6749" w:rsidRDefault="006D520C" w:rsidP="006D520C">
      <w:pPr>
        <w:suppressAutoHyphens/>
        <w:jc w:val="both"/>
        <w:rPr>
          <w:sz w:val="24"/>
          <w:szCs w:val="24"/>
          <w:lang w:eastAsia="ar-SA"/>
        </w:rPr>
      </w:pPr>
    </w:p>
    <w:p w:rsidR="006D520C" w:rsidRPr="000C6749" w:rsidRDefault="006D520C" w:rsidP="006D520C">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w:t>
      </w:r>
      <w:proofErr w:type="gramStart"/>
      <w:r w:rsidRPr="000C6749">
        <w:rPr>
          <w:sz w:val="24"/>
          <w:szCs w:val="24"/>
          <w:lang w:eastAsia="ar-SA"/>
        </w:rPr>
        <w:t>mail(</w:t>
      </w:r>
      <w:proofErr w:type="gramEnd"/>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6D520C" w:rsidRPr="000C6749" w:rsidRDefault="006D520C" w:rsidP="006D520C">
      <w:pPr>
        <w:suppressAutoHyphens/>
        <w:jc w:val="both"/>
        <w:rPr>
          <w:sz w:val="24"/>
          <w:szCs w:val="24"/>
          <w:lang w:eastAsia="ar-SA"/>
        </w:rPr>
      </w:pPr>
    </w:p>
    <w:p w:rsidR="006D520C" w:rsidRPr="000C6749" w:rsidRDefault="006D520C" w:rsidP="006D520C">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6D520C" w:rsidRPr="00CA13EF" w:rsidRDefault="006D520C" w:rsidP="006D520C">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6D520C" w:rsidRDefault="006D520C" w:rsidP="006D520C">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6D520C" w:rsidRDefault="006D520C" w:rsidP="006D520C">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6D520C" w:rsidRPr="002444E2" w:rsidRDefault="006D520C" w:rsidP="006D520C">
      <w:pPr>
        <w:suppressAutoHyphens/>
        <w:ind w:hanging="360"/>
        <w:jc w:val="both"/>
        <w:rPr>
          <w:sz w:val="16"/>
          <w:szCs w:val="16"/>
          <w:lang w:eastAsia="ar-SA"/>
        </w:rPr>
      </w:pPr>
    </w:p>
    <w:p w:rsidR="006D520C" w:rsidRPr="002450FB" w:rsidRDefault="006D520C" w:rsidP="006D520C">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2450FB" w:rsidRPr="002450FB" w:rsidRDefault="002450FB" w:rsidP="002450FB">
      <w:pPr>
        <w:pStyle w:val="ListParagraph"/>
        <w:suppressAutoHyphens/>
        <w:overflowPunct/>
        <w:autoSpaceDE/>
        <w:autoSpaceDN/>
        <w:adjustRightInd/>
        <w:ind w:left="0"/>
        <w:contextualSpacing/>
        <w:jc w:val="both"/>
        <w:rPr>
          <w:sz w:val="24"/>
          <w:szCs w:val="24"/>
          <w:lang w:eastAsia="ar-SA"/>
        </w:rPr>
      </w:pPr>
    </w:p>
    <w:p w:rsidR="002450FB" w:rsidRPr="003455AD" w:rsidRDefault="002450FB" w:rsidP="002450FB">
      <w:pPr>
        <w:numPr>
          <w:ilvl w:val="0"/>
          <w:numId w:val="12"/>
        </w:numPr>
        <w:overflowPunct/>
        <w:autoSpaceDE/>
        <w:adjustRightInd/>
        <w:ind w:left="0"/>
        <w:jc w:val="both"/>
        <w:rPr>
          <w:rFonts w:asciiTheme="majorHAnsi" w:hAnsiTheme="majorHAnsi" w:cs="Tahoma"/>
          <w:sz w:val="22"/>
          <w:szCs w:val="22"/>
        </w:rPr>
      </w:pPr>
      <w:r>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3455AD" w:rsidRDefault="003455AD" w:rsidP="003455AD">
      <w:pPr>
        <w:pStyle w:val="ListParagraph"/>
        <w:rPr>
          <w:rFonts w:asciiTheme="majorHAnsi" w:hAnsiTheme="majorHAnsi" w:cs="Tahoma"/>
          <w:sz w:val="22"/>
          <w:szCs w:val="22"/>
        </w:rPr>
      </w:pPr>
    </w:p>
    <w:p w:rsidR="003455AD" w:rsidRDefault="003455AD" w:rsidP="003455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3,000.00 + taxes should be paid on cash to SPC for each set of Tender document.</w:t>
      </w:r>
    </w:p>
    <w:p w:rsidR="006D520C" w:rsidRDefault="006D520C" w:rsidP="006D520C">
      <w:pPr>
        <w:rPr>
          <w:rFonts w:asciiTheme="majorHAnsi" w:eastAsiaTheme="minorHAnsi" w:hAnsiTheme="majorHAnsi"/>
          <w:i/>
          <w:sz w:val="24"/>
          <w:szCs w:val="24"/>
        </w:rPr>
      </w:pPr>
    </w:p>
    <w:p w:rsidR="006D520C" w:rsidRPr="00676FE3" w:rsidRDefault="006D520C" w:rsidP="006D520C">
      <w:pPr>
        <w:pStyle w:val="ListParagraph"/>
        <w:suppressAutoHyphens/>
        <w:ind w:left="-540"/>
        <w:jc w:val="both"/>
        <w:rPr>
          <w:b/>
          <w:bCs/>
          <w:iCs/>
          <w:color w:val="17365D"/>
          <w:sz w:val="24"/>
          <w:szCs w:val="24"/>
          <w:u w:val="single"/>
          <w:lang w:eastAsia="ar-SA"/>
        </w:rPr>
      </w:pPr>
      <w:proofErr w:type="gramStart"/>
      <w:r w:rsidRPr="00676FE3">
        <w:rPr>
          <w:b/>
          <w:sz w:val="24"/>
          <w:szCs w:val="24"/>
        </w:rPr>
        <w:t>Abbreviations :</w:t>
      </w:r>
      <w:r w:rsidRPr="00676FE3">
        <w:rPr>
          <w:i/>
          <w:sz w:val="24"/>
          <w:szCs w:val="24"/>
        </w:rPr>
        <w:t>NMRA</w:t>
      </w:r>
      <w:proofErr w:type="gramEnd"/>
      <w:r w:rsidRPr="00676FE3">
        <w:rPr>
          <w:i/>
          <w:sz w:val="24"/>
          <w:szCs w:val="24"/>
        </w:rPr>
        <w:t xml:space="preserve">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6D520C" w:rsidRDefault="006D520C" w:rsidP="006D520C">
      <w:pPr>
        <w:widowControl w:val="0"/>
        <w:tabs>
          <w:tab w:val="left" w:pos="6978"/>
        </w:tabs>
        <w:rPr>
          <w:rFonts w:ascii="Arial" w:hAnsi="Arial" w:cs="Arial"/>
          <w:b/>
          <w:bCs/>
          <w:color w:val="000000" w:themeColor="text1"/>
        </w:rPr>
      </w:pPr>
    </w:p>
    <w:p w:rsidR="006D520C" w:rsidRDefault="002450FB" w:rsidP="006D520C">
      <w:pPr>
        <w:widowControl w:val="0"/>
        <w:tabs>
          <w:tab w:val="left" w:pos="6978"/>
        </w:tabs>
        <w:rPr>
          <w:rFonts w:ascii="Arial" w:hAnsi="Arial" w:cs="Arial"/>
          <w:b/>
          <w:bCs/>
          <w:color w:val="000000" w:themeColor="text1"/>
        </w:rPr>
      </w:pPr>
      <w:r>
        <w:rPr>
          <w:rFonts w:ascii="Arial" w:hAnsi="Arial" w:cs="Arial"/>
          <w:b/>
          <w:bCs/>
          <w:color w:val="000000" w:themeColor="text1"/>
        </w:rPr>
        <w:t>SR/</w:t>
      </w:r>
      <w:proofErr w:type="spellStart"/>
      <w:r>
        <w:rPr>
          <w:rFonts w:ascii="Arial" w:hAnsi="Arial" w:cs="Arial"/>
          <w:b/>
          <w:bCs/>
          <w:color w:val="000000" w:themeColor="text1"/>
        </w:rPr>
        <w:t>cs</w:t>
      </w:r>
      <w:proofErr w:type="spellEnd"/>
      <w:r>
        <w:rPr>
          <w:rFonts w:ascii="Arial" w:hAnsi="Arial" w:cs="Arial"/>
          <w:b/>
          <w:bCs/>
          <w:color w:val="000000" w:themeColor="text1"/>
        </w:rPr>
        <w:t xml:space="preserve"> 14.07.2021</w:t>
      </w:r>
    </w:p>
    <w:p w:rsidR="0038089E" w:rsidRDefault="0038089E" w:rsidP="0038089E"/>
    <w:p w:rsidR="0038089E" w:rsidRDefault="0038089E" w:rsidP="00A75DD8">
      <w:pPr>
        <w:pStyle w:val="NoSpacing"/>
        <w:ind w:firstLine="720"/>
        <w:rPr>
          <w:rFonts w:ascii="Times New Roman" w:eastAsiaTheme="minorEastAsia" w:hAnsi="Times New Roman" w:cs="Times New Roman"/>
        </w:rPr>
      </w:pPr>
    </w:p>
    <w:p w:rsidR="00A75DD8" w:rsidRDefault="00A75DD8"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B75AEC" w:rsidRDefault="00B75AEC">
      <w:bookmarkStart w:id="0" w:name="_GoBack"/>
      <w:bookmarkEnd w:id="0"/>
    </w:p>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537AF"/>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6"/>
  </w:num>
  <w:num w:numId="11">
    <w:abstractNumId w:val="2"/>
  </w:num>
  <w:num w:numId="12">
    <w:abstractNumId w:val="11"/>
  </w:num>
  <w:num w:numId="13">
    <w:abstractNumId w:val="7"/>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401D3"/>
    <w:rsid w:val="00046566"/>
    <w:rsid w:val="00062EF8"/>
    <w:rsid w:val="000C08A3"/>
    <w:rsid w:val="000E0AE7"/>
    <w:rsid w:val="00165F99"/>
    <w:rsid w:val="001757BE"/>
    <w:rsid w:val="00190E25"/>
    <w:rsid w:val="002450FB"/>
    <w:rsid w:val="002F24BA"/>
    <w:rsid w:val="003129E0"/>
    <w:rsid w:val="003455AD"/>
    <w:rsid w:val="00353CDF"/>
    <w:rsid w:val="0036432F"/>
    <w:rsid w:val="0038089E"/>
    <w:rsid w:val="003E0DF0"/>
    <w:rsid w:val="00457DCB"/>
    <w:rsid w:val="004D1897"/>
    <w:rsid w:val="004E718F"/>
    <w:rsid w:val="005012E0"/>
    <w:rsid w:val="00530777"/>
    <w:rsid w:val="00583432"/>
    <w:rsid w:val="005C6981"/>
    <w:rsid w:val="005F6BF4"/>
    <w:rsid w:val="0061183B"/>
    <w:rsid w:val="00676425"/>
    <w:rsid w:val="006D520C"/>
    <w:rsid w:val="007245EA"/>
    <w:rsid w:val="007361ED"/>
    <w:rsid w:val="007C391F"/>
    <w:rsid w:val="008036DA"/>
    <w:rsid w:val="00806D4A"/>
    <w:rsid w:val="00807FDE"/>
    <w:rsid w:val="00810951"/>
    <w:rsid w:val="008210A4"/>
    <w:rsid w:val="00831BC0"/>
    <w:rsid w:val="008579E9"/>
    <w:rsid w:val="008D0F25"/>
    <w:rsid w:val="008E32A2"/>
    <w:rsid w:val="0091270C"/>
    <w:rsid w:val="00916AA7"/>
    <w:rsid w:val="0098596F"/>
    <w:rsid w:val="00A75DD8"/>
    <w:rsid w:val="00AA1C89"/>
    <w:rsid w:val="00AC10DD"/>
    <w:rsid w:val="00AE524C"/>
    <w:rsid w:val="00B30A13"/>
    <w:rsid w:val="00B35B60"/>
    <w:rsid w:val="00B54867"/>
    <w:rsid w:val="00B75AEC"/>
    <w:rsid w:val="00BC3436"/>
    <w:rsid w:val="00C0524D"/>
    <w:rsid w:val="00C25340"/>
    <w:rsid w:val="00CF6E19"/>
    <w:rsid w:val="00D5109F"/>
    <w:rsid w:val="00D60F3B"/>
    <w:rsid w:val="00E01F09"/>
    <w:rsid w:val="00E04FC0"/>
    <w:rsid w:val="00E059BE"/>
    <w:rsid w:val="00E2649D"/>
    <w:rsid w:val="00EC6C13"/>
    <w:rsid w:val="00F17468"/>
    <w:rsid w:val="00F74547"/>
    <w:rsid w:val="00FA5EC7"/>
    <w:rsid w:val="00FC1983"/>
    <w:rsid w:val="00FE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6D52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2021-09-11T04:01:00Z</cp:lastPrinted>
  <dcterms:created xsi:type="dcterms:W3CDTF">2017-02-23T11:11:00Z</dcterms:created>
  <dcterms:modified xsi:type="dcterms:W3CDTF">2021-09-11T04:01:00Z</dcterms:modified>
</cp:coreProperties>
</file>